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03CB3" w14:textId="77777777" w:rsidR="00390541" w:rsidRPr="00370F78" w:rsidRDefault="00C80AB9" w:rsidP="00370F78">
      <w:pPr>
        <w:jc w:val="center"/>
        <w:rPr>
          <w:rFonts w:ascii="Times New Roman" w:hAnsi="Times New Roman" w:cs="Times New Roman"/>
          <w:b/>
          <w:bCs/>
          <w:sz w:val="28"/>
          <w:szCs w:val="28"/>
          <w:lang w:val="ru-RU"/>
        </w:rPr>
      </w:pPr>
      <w:r w:rsidRPr="00370F78">
        <w:rPr>
          <w:rFonts w:ascii="Times New Roman" w:hAnsi="Times New Roman" w:cs="Times New Roman"/>
          <w:b/>
          <w:bCs/>
          <w:sz w:val="28"/>
          <w:szCs w:val="28"/>
          <w:lang w:val="ru-RU"/>
        </w:rPr>
        <w:t>Подписан закон о списании участникам СВО процентов по потребительским кредитам</w:t>
      </w:r>
    </w:p>
    <w:p w14:paraId="39957DD0" w14:textId="77777777" w:rsidR="00390541" w:rsidRPr="00370F78" w:rsidRDefault="00390541" w:rsidP="00370F78">
      <w:pPr>
        <w:jc w:val="both"/>
        <w:rPr>
          <w:rFonts w:ascii="Times New Roman" w:hAnsi="Times New Roman" w:cs="Times New Roman"/>
          <w:sz w:val="28"/>
          <w:szCs w:val="28"/>
          <w:lang w:val="ru-RU"/>
        </w:rPr>
      </w:pPr>
    </w:p>
    <w:p w14:paraId="370865C9"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Президентом Российской Федерации подписан закон об освобождении мобилизованных и ряда других военнослужащих от уплаты процентов по потребительским кредитам и займам (кроме ипотеки), начисленных в период особых кредитных каникул.</w:t>
      </w:r>
    </w:p>
    <w:p w14:paraId="5835A5F6"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При досрочном погашении долга в течение льготного периода кредитор:</w:t>
      </w:r>
    </w:p>
    <w:p w14:paraId="1D2CB552"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не сможет направлять средства на уплату процентов, которые начислили за время каникул;</w:t>
      </w:r>
    </w:p>
    <w:p w14:paraId="5734D44B"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будет возвращать деньги, которые заемщик перечислил сверх объема обязательств по договору. Этот объем рассчитают без учета указанных выше процентов.</w:t>
      </w:r>
    </w:p>
    <w:p w14:paraId="20C1225B"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Мера поддержки распространяется на отношения из договоров, по которым льготный период установили до дня вступления новшеств в силу.</w:t>
      </w:r>
    </w:p>
    <w:p w14:paraId="2C4FC01F"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Исключение </w:t>
      </w:r>
      <w:r w:rsidR="00370F78">
        <w:rPr>
          <w:rFonts w:ascii="Times New Roman" w:hAnsi="Times New Roman" w:cs="Times New Roman"/>
          <w:sz w:val="28"/>
          <w:szCs w:val="28"/>
          <w:lang w:val="ru-RU"/>
        </w:rPr>
        <w:t xml:space="preserve">– </w:t>
      </w:r>
      <w:r w:rsidRPr="00370F78">
        <w:rPr>
          <w:rFonts w:ascii="Times New Roman" w:hAnsi="Times New Roman" w:cs="Times New Roman"/>
          <w:sz w:val="28"/>
          <w:szCs w:val="28"/>
          <w:lang w:val="ru-RU"/>
        </w:rPr>
        <w:t>случай, когда на день начала действия поправок обязательства заемщика, который воспользовался кредитными каникулами, прекращены в том числе исполнением.</w:t>
      </w:r>
    </w:p>
    <w:p w14:paraId="0A8A2E8C"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случае, если до дня вступления поправок в силу льготный период по кредитному договору (договору займа) окончен, кредитор уведомит военнослужащего о том, что уплачивать проценты не нужно. Извещение необходимо направить в течение 10 календарных дней с даты вступления в силу изменений. Вместе с ним надо выслать уточненный график платежей, если в договоре не установлен лимит кредитования.</w:t>
      </w:r>
    </w:p>
    <w:p w14:paraId="722856B2"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Напоминаем, что заемщик вправе в любой момент в течение времени действия кредитного договора, обратиться к кредитору с требованием о приостановлении исполнения своих обязательств на льготный период, рассчитанный как:</w:t>
      </w:r>
    </w:p>
    <w:p w14:paraId="1092E074"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1) срок мобилизации или срок, на который был заключен контракт, увеличенные на 30 дней;</w:t>
      </w:r>
    </w:p>
    <w:p w14:paraId="6DB98A4B"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2) срок участия в специальной военной операции, увеличенный на 30 дней.</w:t>
      </w:r>
    </w:p>
    <w:p w14:paraId="708667A6" w14:textId="72E644BC" w:rsidR="00FC1D74" w:rsidRDefault="00C80AB9" w:rsidP="00FC1D74">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Также, льготный период, продлевается на период нахождения заемщика, в больницах, госпиталях, других 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 Продлевается срок так в случае признания заемщика безвестно отсутствующим на период до отмены решения суда о признании указанного заемщика безвестно отсутствующим либо до объявления указанного заемщика судом умершим.</w:t>
      </w:r>
    </w:p>
    <w:p w14:paraId="72ACDC15" w14:textId="6EE61F84"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03F0E930" w14:textId="77777777" w:rsidR="00FC1D74" w:rsidRPr="00370F78" w:rsidRDefault="00FC1D74" w:rsidP="00370F78">
      <w:pPr>
        <w:ind w:firstLine="709"/>
        <w:jc w:val="both"/>
        <w:rPr>
          <w:rFonts w:ascii="Times New Roman" w:hAnsi="Times New Roman" w:cs="Times New Roman"/>
          <w:sz w:val="28"/>
          <w:szCs w:val="28"/>
          <w:lang w:val="ru-RU"/>
        </w:rPr>
      </w:pPr>
    </w:p>
    <w:p w14:paraId="46362F65" w14:textId="77777777" w:rsidR="00390541" w:rsidRPr="00370F78" w:rsidRDefault="00C80AB9" w:rsidP="00370F78">
      <w:pPr>
        <w:jc w:val="center"/>
        <w:rPr>
          <w:rFonts w:ascii="Times New Roman" w:hAnsi="Times New Roman" w:cs="Times New Roman"/>
          <w:b/>
          <w:sz w:val="28"/>
          <w:szCs w:val="28"/>
          <w:lang w:val="ru-RU"/>
        </w:rPr>
      </w:pPr>
      <w:r w:rsidRPr="00370F78">
        <w:rPr>
          <w:rFonts w:ascii="Times New Roman" w:hAnsi="Times New Roman" w:cs="Times New Roman"/>
          <w:b/>
          <w:sz w:val="28"/>
          <w:szCs w:val="28"/>
          <w:lang w:val="ru-RU"/>
        </w:rPr>
        <w:t>Пенсионное обеспечение: новое в федеральном законодательстве</w:t>
      </w:r>
    </w:p>
    <w:p w14:paraId="27C50352" w14:textId="77777777" w:rsidR="00390541" w:rsidRPr="00370F78" w:rsidRDefault="00390541" w:rsidP="00370F78">
      <w:pPr>
        <w:jc w:val="both"/>
        <w:rPr>
          <w:rFonts w:ascii="Times New Roman" w:hAnsi="Times New Roman" w:cs="Times New Roman"/>
          <w:sz w:val="28"/>
          <w:szCs w:val="28"/>
          <w:lang w:val="ru-RU"/>
        </w:rPr>
      </w:pPr>
    </w:p>
    <w:p w14:paraId="4C1D1B28"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lastRenderedPageBreak/>
        <w:t xml:space="preserve">Федеральным законом от 11.03.2024 № 47-ФЗ «О внесении изменений </w:t>
      </w:r>
      <w:r w:rsidR="00370F78">
        <w:rPr>
          <w:rFonts w:ascii="Times New Roman" w:hAnsi="Times New Roman" w:cs="Times New Roman"/>
          <w:sz w:val="28"/>
          <w:szCs w:val="28"/>
          <w:lang w:val="ru-RU"/>
        </w:rPr>
        <w:br/>
      </w:r>
      <w:r w:rsidRPr="00370F78">
        <w:rPr>
          <w:rFonts w:ascii="Times New Roman" w:hAnsi="Times New Roman" w:cs="Times New Roman"/>
          <w:sz w:val="28"/>
          <w:szCs w:val="28"/>
          <w:lang w:val="ru-RU"/>
        </w:rPr>
        <w:t>в статьи 10 и 17 Федерального закона «О страховых пенсиях» расширен круг лиц, на иждивении которых находятся нетрудоспособные члены семьи, имеющих право на получение повышенной фиксированной выплаты к пенсии.</w:t>
      </w:r>
    </w:p>
    <w:p w14:paraId="13A7BA7B"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14:paraId="24A9B835"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14:paraId="1E0C9396"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Размер доплаты равен 1/3 от размера фиксированной ежемесячной выплаты к страховой пенсии, установленной частью 1 статьи 16 Федерального закона 28.12.2013 № 400-ФЗ «О страховых пенсиях».</w:t>
      </w:r>
    </w:p>
    <w:p w14:paraId="63869C29"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14:paraId="3E21B35A" w14:textId="77777777" w:rsidR="00390541" w:rsidRPr="0052343D"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1/3 суммы, предусмотренной частью </w:t>
      </w:r>
      <w:r w:rsidRPr="0052343D">
        <w:rPr>
          <w:rFonts w:ascii="Times New Roman" w:hAnsi="Times New Roman" w:cs="Times New Roman"/>
          <w:sz w:val="28"/>
          <w:szCs w:val="28"/>
          <w:lang w:val="ru-RU"/>
        </w:rPr>
        <w:t>1 статьи 16 Федерального закона от 28.12.2013 № 400-ФЗ «О страховых пенсиях».</w:t>
      </w:r>
    </w:p>
    <w:p w14:paraId="74D0374C" w14:textId="42C7326C" w:rsidR="00FC1D74" w:rsidRP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2DEA5119" w14:textId="77777777" w:rsidR="00390541" w:rsidRPr="0052343D" w:rsidRDefault="00390541" w:rsidP="00370F78">
      <w:pPr>
        <w:jc w:val="both"/>
        <w:rPr>
          <w:rFonts w:ascii="Times New Roman" w:hAnsi="Times New Roman" w:cs="Times New Roman"/>
          <w:sz w:val="28"/>
          <w:szCs w:val="28"/>
          <w:lang w:val="ru-RU"/>
        </w:rPr>
      </w:pPr>
    </w:p>
    <w:p w14:paraId="1135F7EA" w14:textId="77777777" w:rsidR="00390541" w:rsidRPr="00370F78" w:rsidRDefault="00C80AB9" w:rsidP="00370F78">
      <w:pPr>
        <w:jc w:val="center"/>
        <w:rPr>
          <w:rFonts w:ascii="Times New Roman" w:hAnsi="Times New Roman" w:cs="Times New Roman"/>
          <w:b/>
          <w:sz w:val="28"/>
          <w:szCs w:val="28"/>
          <w:lang w:val="ru-RU"/>
        </w:rPr>
      </w:pPr>
      <w:r w:rsidRPr="00370F78">
        <w:rPr>
          <w:rFonts w:ascii="Times New Roman" w:hAnsi="Times New Roman" w:cs="Times New Roman"/>
          <w:b/>
          <w:sz w:val="28"/>
          <w:szCs w:val="28"/>
          <w:lang w:val="ru-RU"/>
        </w:rPr>
        <w:t>Порядок использования открытого огня и разведения костров на землях населённых пунктов</w:t>
      </w:r>
    </w:p>
    <w:p w14:paraId="5E747897" w14:textId="77777777" w:rsidR="00390541" w:rsidRPr="00370F78" w:rsidRDefault="00390541" w:rsidP="00370F78">
      <w:pPr>
        <w:jc w:val="both"/>
        <w:rPr>
          <w:rFonts w:ascii="Times New Roman" w:hAnsi="Times New Roman" w:cs="Times New Roman"/>
          <w:sz w:val="28"/>
          <w:szCs w:val="28"/>
          <w:lang w:val="ru-RU"/>
        </w:rPr>
      </w:pPr>
    </w:p>
    <w:p w14:paraId="3543159E"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Порядок использования открытого огня и разведения костров на землях населённых пунктов утверждён Постановлением Правительства Российской Федерации от 16.09.2020 № 1479.</w:t>
      </w:r>
    </w:p>
    <w:p w14:paraId="69A1234A"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соответствии с указанным нормативным правовым актом использование открытого огня должно осуществляться в специально оборудованных местах при выполнении следующих требований:</w:t>
      </w:r>
    </w:p>
    <w:p w14:paraId="65D3C65E"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1) место использования открытого огня должно быть выполнено в виде котлована (ямы, рва) не менее чем 0,3 метра глубиной и не более 1 метра в </w:t>
      </w:r>
      <w:r w:rsidRPr="00370F78">
        <w:rPr>
          <w:rFonts w:ascii="Times New Roman" w:hAnsi="Times New Roman" w:cs="Times New Roman"/>
          <w:sz w:val="28"/>
          <w:szCs w:val="28"/>
          <w:lang w:val="ru-RU"/>
        </w:rPr>
        <w:lastRenderedPageBreak/>
        <w:t>диаметре или площадки с прочно установленной на ней металлической ёмкостью (например, бочка, бак, мангал) или ёмкостью,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объёмом не более 1 куб. метра;</w:t>
      </w:r>
    </w:p>
    <w:p w14:paraId="086DE0FD"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2) место использования открытого огня должно располагаться на расстоянии:</w:t>
      </w:r>
    </w:p>
    <w:p w14:paraId="7A5CFF68"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не менее 50 метров - от ближайшего объекта (здания, сооружения, постройки, открытого склада, скирды);</w:t>
      </w:r>
    </w:p>
    <w:p w14:paraId="5CBF2D25"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не менее 100 метров - от хвойного леса или отдельно растущих хвойных деревьев и молодняка;</w:t>
      </w:r>
    </w:p>
    <w:p w14:paraId="2D33C1BB"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не менее 30 метров - от лиственного леса или отдельно растущих групп лиственных деревьев.</w:t>
      </w:r>
    </w:p>
    <w:p w14:paraId="359BDBE1"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3)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40 см;</w:t>
      </w:r>
    </w:p>
    <w:p w14:paraId="374F2260"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4)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14:paraId="71E69C55"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5) в целях своевременной локализации процесса горения ёмкость,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ёмкость сверху;</w:t>
      </w:r>
    </w:p>
    <w:p w14:paraId="37085274"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6)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14:paraId="5550036E"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При использовании открытого огня для сжигания сухой травы, веток, листвы и другой горючей растительности в металлической ёмкости или ёмкости, выполненной из иных негорючих материалов, исключающей распространение пламени и выпадение горючих материалов за пределы очага горения, к месту для сжигания предъявляются следующие требования:</w:t>
      </w:r>
    </w:p>
    <w:p w14:paraId="79A08440"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1) место для сжигания должно располагаться:</w:t>
      </w:r>
    </w:p>
    <w:p w14:paraId="1DFE7DAB"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не менее 25 метров от ближайшего объекта (здания, сооружения, постройки, открытого склада, скирды). При использовании открытого огня для сжигания сухой травы, веток, листвы и другой горючей растительности на индивидуальных земельных участках населённых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14:paraId="4727CAAF"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не менее 50 метров - от хвойного леса или отдельно растущих хвойных деревьев и молодняка;</w:t>
      </w:r>
    </w:p>
    <w:p w14:paraId="5C9772F0"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не менее 15 метров - от лиственного леса или отдельно растущих групп лиственных деревьев;</w:t>
      </w:r>
    </w:p>
    <w:p w14:paraId="39215973"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lastRenderedPageBreak/>
        <w:t>2) территория вокруг места использования открытого огня должна быть очищена в радиусе 5 метров от сухостойных деревьев, сухой травы, валежника, порубочных остатков, других горючих материалов, обустройство минерализованной полосы не требуется.</w:t>
      </w:r>
    </w:p>
    <w:p w14:paraId="4F7158B5"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При использовании открытого огня и разведении костров для приготовления пищи в специальных несгораемых ёмкостях (например, мангалах, жаровнях) на земельных участках населённых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ёмкости от горючих материалов - до 2 метров.</w:t>
      </w:r>
    </w:p>
    <w:p w14:paraId="4A64FFFB"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Использование открытого огня запрещается:</w:t>
      </w:r>
    </w:p>
    <w:p w14:paraId="1FBD0D10"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1) на торфяных почвах;</w:t>
      </w:r>
    </w:p>
    <w:p w14:paraId="32AAE03A"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2) при установлении на соответствующей территории особого противопожарного режима;</w:t>
      </w:r>
    </w:p>
    <w:p w14:paraId="6068DA80"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3)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14:paraId="31933AA4"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4) под кронами деревьев хвойных пород;</w:t>
      </w:r>
    </w:p>
    <w:p w14:paraId="783D6CC2"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5) в ёмкости,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14:paraId="67823DBE"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6)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14:paraId="0A879830"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7) при скорости ветра, превышающей значение 10 метров в секунду.</w:t>
      </w:r>
    </w:p>
    <w:p w14:paraId="0EE62E13"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процессе использования открытого огня запрещается:</w:t>
      </w:r>
    </w:p>
    <w:p w14:paraId="2F825111"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1)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14:paraId="356CBB90"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2) оставлять место очага горения без присмотра до полного прекращения горения (тления);</w:t>
      </w:r>
    </w:p>
    <w:p w14:paraId="27645A9B" w14:textId="77777777" w:rsidR="00390541" w:rsidRPr="00370F78" w:rsidRDefault="00C80AB9" w:rsidP="00370F7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3) располагать легковоспламеняющиеся и горючие жидкости, а также горючие материалы вблизи очага горения.</w:t>
      </w:r>
    </w:p>
    <w:p w14:paraId="0DF63150" w14:textId="59787321"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4FF4B73C" w14:textId="77777777" w:rsidR="00390541" w:rsidRPr="00370F78" w:rsidRDefault="00390541" w:rsidP="00370F78">
      <w:pPr>
        <w:jc w:val="both"/>
        <w:rPr>
          <w:rFonts w:ascii="Times New Roman" w:hAnsi="Times New Roman" w:cs="Times New Roman"/>
          <w:sz w:val="28"/>
          <w:szCs w:val="28"/>
          <w:lang w:val="ru-RU"/>
        </w:rPr>
      </w:pPr>
    </w:p>
    <w:p w14:paraId="7A266B36" w14:textId="77777777" w:rsidR="00390541" w:rsidRPr="00370F78" w:rsidRDefault="00C80AB9" w:rsidP="00370F78">
      <w:pPr>
        <w:jc w:val="center"/>
        <w:rPr>
          <w:rFonts w:ascii="Times New Roman" w:hAnsi="Times New Roman" w:cs="Times New Roman"/>
          <w:b/>
          <w:sz w:val="28"/>
          <w:szCs w:val="28"/>
          <w:lang w:val="ru-RU"/>
        </w:rPr>
      </w:pPr>
      <w:r w:rsidRPr="00370F78">
        <w:rPr>
          <w:rFonts w:ascii="Times New Roman" w:hAnsi="Times New Roman" w:cs="Times New Roman"/>
          <w:b/>
          <w:sz w:val="28"/>
          <w:szCs w:val="28"/>
          <w:lang w:val="ru-RU"/>
        </w:rPr>
        <w:t>Внесены изменения в статью 92 Уголовно-исполнительного кодекса Российской Федерации</w:t>
      </w:r>
    </w:p>
    <w:p w14:paraId="2EEBDE78" w14:textId="77777777" w:rsidR="00390541" w:rsidRPr="00370F78" w:rsidRDefault="00390541" w:rsidP="00370F78">
      <w:pPr>
        <w:jc w:val="center"/>
        <w:rPr>
          <w:rFonts w:ascii="Times New Roman" w:hAnsi="Times New Roman" w:cs="Times New Roman"/>
          <w:sz w:val="28"/>
          <w:szCs w:val="28"/>
          <w:lang w:val="ru-RU"/>
        </w:rPr>
      </w:pPr>
    </w:p>
    <w:p w14:paraId="29C27225" w14:textId="77777777" w:rsidR="00390541" w:rsidRPr="0052343D" w:rsidRDefault="00C80AB9" w:rsidP="00C80AB9">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Федеральным законом от 23.03.2024 № 60-ФЗ внесены изменения в статью </w:t>
      </w:r>
      <w:r w:rsidRPr="0052343D">
        <w:rPr>
          <w:rFonts w:ascii="Times New Roman" w:hAnsi="Times New Roman" w:cs="Times New Roman"/>
          <w:sz w:val="28"/>
          <w:szCs w:val="28"/>
          <w:lang w:val="ru-RU"/>
        </w:rPr>
        <w:t xml:space="preserve">92 Уголовно-исполнительного </w:t>
      </w:r>
      <w:r w:rsidR="00EC33B8">
        <w:rPr>
          <w:rFonts w:ascii="Times New Roman" w:hAnsi="Times New Roman" w:cs="Times New Roman"/>
          <w:sz w:val="28"/>
          <w:szCs w:val="28"/>
          <w:lang w:val="ru-RU"/>
        </w:rPr>
        <w:t>кодекса Российской Федерации</w:t>
      </w:r>
      <w:r w:rsidRPr="0052343D">
        <w:rPr>
          <w:rFonts w:ascii="Times New Roman" w:hAnsi="Times New Roman" w:cs="Times New Roman"/>
          <w:sz w:val="28"/>
          <w:szCs w:val="28"/>
          <w:lang w:val="ru-RU"/>
        </w:rPr>
        <w:t>.</w:t>
      </w:r>
    </w:p>
    <w:p w14:paraId="23A1B309" w14:textId="77777777" w:rsidR="00390541" w:rsidRPr="00370F78" w:rsidRDefault="00C80AB9" w:rsidP="00C80AB9">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lastRenderedPageBreak/>
        <w:t>В соответствии с новыми изменениями, минимальное количество телефонных разговоров, предоставляемых администрацией исправительного учреждения осужденным к лишению свободы при отсутствии технических возможностей, увеличено с 6 до 12 в год.</w:t>
      </w:r>
    </w:p>
    <w:p w14:paraId="0D5E1F96" w14:textId="77777777" w:rsidR="00390541" w:rsidRPr="00370F78" w:rsidRDefault="00C80AB9" w:rsidP="00C80AB9">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Настоящий Федеральный закон вступает в силу по истечении ста восьмидесяти дней после дня его официального опубликования (с 20 сентября 2024 года).</w:t>
      </w:r>
    </w:p>
    <w:p w14:paraId="4090CBA6" w14:textId="3A4CBC3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6EEE839F" w14:textId="12AE0D9B" w:rsidR="00390541" w:rsidRPr="00370F78" w:rsidRDefault="00390541" w:rsidP="00C80AB9">
      <w:pPr>
        <w:ind w:firstLine="709"/>
        <w:jc w:val="both"/>
        <w:rPr>
          <w:rFonts w:ascii="Times New Roman" w:hAnsi="Times New Roman" w:cs="Times New Roman"/>
          <w:sz w:val="28"/>
          <w:szCs w:val="28"/>
          <w:lang w:val="ru-RU"/>
        </w:rPr>
      </w:pPr>
    </w:p>
    <w:p w14:paraId="4F3C6B90" w14:textId="77777777" w:rsidR="00390541" w:rsidRPr="00C80AB9" w:rsidRDefault="00C80AB9" w:rsidP="00C80AB9">
      <w:pPr>
        <w:ind w:firstLine="709"/>
        <w:jc w:val="center"/>
        <w:rPr>
          <w:rFonts w:ascii="Times New Roman" w:hAnsi="Times New Roman" w:cs="Times New Roman"/>
          <w:b/>
          <w:sz w:val="28"/>
          <w:szCs w:val="28"/>
          <w:lang w:val="ru-RU"/>
        </w:rPr>
      </w:pPr>
      <w:r w:rsidRPr="00C80AB9">
        <w:rPr>
          <w:rFonts w:ascii="Times New Roman" w:hAnsi="Times New Roman" w:cs="Times New Roman"/>
          <w:b/>
          <w:sz w:val="28"/>
          <w:szCs w:val="28"/>
          <w:lang w:val="ru-RU"/>
        </w:rPr>
        <w:t>Виды административных ограничений, устанавливаемых при административном надзоре</w:t>
      </w:r>
    </w:p>
    <w:p w14:paraId="5BF75671" w14:textId="77777777" w:rsidR="00390541" w:rsidRPr="00370F78" w:rsidRDefault="00390541" w:rsidP="00C80AB9">
      <w:pPr>
        <w:ind w:firstLine="709"/>
        <w:jc w:val="both"/>
        <w:rPr>
          <w:rFonts w:ascii="Times New Roman" w:hAnsi="Times New Roman" w:cs="Times New Roman"/>
          <w:sz w:val="28"/>
          <w:szCs w:val="28"/>
          <w:lang w:val="ru-RU"/>
        </w:rPr>
      </w:pPr>
    </w:p>
    <w:p w14:paraId="3ABC12CE" w14:textId="77777777" w:rsidR="00390541" w:rsidRPr="00370F78" w:rsidRDefault="00C80AB9" w:rsidP="00C80AB9">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Статьей 2 Федерального закона от 06.04.2011 № 64-ФЗ «Об административном надзоре за лицами, освобожденными из мест лишения свободы» (далее – Закон) установлено, что административный надзор устанавливается для предупреждения совершения лицами, указанными в ст. 3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p>
    <w:p w14:paraId="5C2A35F0" w14:textId="77777777" w:rsidR="00390541" w:rsidRPr="00370F78" w:rsidRDefault="00C80AB9" w:rsidP="00C80AB9">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соответствии со ст. 4 Закона в отношении поднадзорного лица могут устанавливаться следующие административные ограничения: 1) запрещение пребывания в определенных местах; 2) запрещение посещения мест проведения массовых и иных мероприятий и участия в указанных мероприятиях; 3) запрещение пребывания вне жилого или иного помещения, являющегося местом жительства либо пребывания поднадзорного лица, в определенное время суток; 4) запрещение выезда за установленные судом пределы территории; 5)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14:paraId="5A640E81" w14:textId="77777777" w:rsidR="00390541" w:rsidRPr="00370F78" w:rsidRDefault="00C80AB9" w:rsidP="00C80AB9">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Обязательным является установление судом административного ограничения в виде: 1) обязательной явки поднадзорного лица от одного до четырех раз в месяц в орган внутренних дел по месту жительства, пребывания или фактического нахождения для регистрации; 2) запрещения поднадзорному лицу, имеющему непогашенную либо неснятую судимость за совершение преступления против половой неприкосновенности и половой свободы несовершеннолетнего, выезда за установленные судом пределы территории и посещения объектов и территорий образовательных, медицинских, санаторно-курортных, физкультурно-спортивных организаций, организаций культуры, предназначенных для детей, организаций отдыха детей и их оздоровления, площадок с использованием открытой плоскостной детской игровой и детской спортивной инфраструктур (за исключением случаев, если поднадзорное лицо, являясь родителем несовершеннолетнего, сопровождает его, в том числе для представления его интересов); 3) запрещения поднадзорному лицу, не имеющему места жительства или пребывания, выезда за установленные судом пределы территории.</w:t>
      </w:r>
    </w:p>
    <w:p w14:paraId="4B8D4E4B" w14:textId="77777777" w:rsidR="00390541" w:rsidRPr="00370F78" w:rsidRDefault="00C80AB9" w:rsidP="00C80AB9">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lastRenderedPageBreak/>
        <w:t>Суд в течение срока административного надзора на основании заявления органа внутренних дел или поднадзорного лица либо его представителя с учетом сведений об образе жизни и о поведении поднадзорного лица, а также о соблюдении им административных ограничений может частично отменить административные ограничения или на основании заявления органа внутренних дел дополнить ранее установленные поднадзорному лицу административные ограничения.</w:t>
      </w:r>
    </w:p>
    <w:p w14:paraId="07016E83" w14:textId="77777777" w:rsidR="00390541" w:rsidRDefault="00C80AB9" w:rsidP="00C80AB9">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случаях, предусмотренных ч. 3 ст. 12 Закона, установленные поднадзорному лицу в соответствии с п. п. 1, 2 и 5 ч. 1 ст. 4 Закона административные ограничение или ограничения применяются по месту его временного пребывания.</w:t>
      </w:r>
    </w:p>
    <w:p w14:paraId="78712DEB"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5CF95435" w14:textId="77777777" w:rsidR="00390541" w:rsidRPr="00370F78" w:rsidRDefault="00390541" w:rsidP="00370F78">
      <w:pPr>
        <w:jc w:val="both"/>
        <w:rPr>
          <w:rFonts w:ascii="Times New Roman" w:hAnsi="Times New Roman" w:cs="Times New Roman"/>
          <w:sz w:val="28"/>
          <w:szCs w:val="28"/>
          <w:lang w:val="ru-RU"/>
        </w:rPr>
      </w:pPr>
    </w:p>
    <w:p w14:paraId="64204D11" w14:textId="77777777" w:rsidR="00390541" w:rsidRPr="00C80AB9" w:rsidRDefault="00C80AB9" w:rsidP="00C80AB9">
      <w:pPr>
        <w:jc w:val="center"/>
        <w:rPr>
          <w:rFonts w:ascii="Times New Roman" w:hAnsi="Times New Roman" w:cs="Times New Roman"/>
          <w:b/>
          <w:sz w:val="28"/>
          <w:szCs w:val="28"/>
          <w:lang w:val="ru-RU"/>
        </w:rPr>
      </w:pPr>
      <w:r w:rsidRPr="00C80AB9">
        <w:rPr>
          <w:rFonts w:ascii="Times New Roman" w:hAnsi="Times New Roman" w:cs="Times New Roman"/>
          <w:b/>
          <w:sz w:val="28"/>
          <w:szCs w:val="28"/>
          <w:lang w:val="ru-RU"/>
        </w:rPr>
        <w:t>Новые санкции за административные правонарушения в сфере охраны окружающей среды</w:t>
      </w:r>
    </w:p>
    <w:p w14:paraId="463980E2" w14:textId="77777777" w:rsidR="00390541" w:rsidRPr="00370F78" w:rsidRDefault="00390541" w:rsidP="00370F78">
      <w:pPr>
        <w:jc w:val="both"/>
        <w:rPr>
          <w:rFonts w:ascii="Times New Roman" w:hAnsi="Times New Roman" w:cs="Times New Roman"/>
          <w:sz w:val="28"/>
          <w:szCs w:val="28"/>
          <w:lang w:val="ru-RU"/>
        </w:rPr>
      </w:pPr>
    </w:p>
    <w:p w14:paraId="271233AC"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Федеральным законом от 25.12.2023 № 668-ФЗ внесены изменения в Кодекс Российской Федерации об административных правонарушениях (далее – КоАП РФ), в части санкций за отдельные административные правонарушения в сфере охраны природы и окружающей среды.</w:t>
      </w:r>
    </w:p>
    <w:p w14:paraId="00551199"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Так, дополнены санкции административного правонарушения, выраженного в нарушении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 (ст. 8.55 КоАП РФ).</w:t>
      </w:r>
    </w:p>
    <w:p w14:paraId="5A90D254"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Установлено, что за непредставление или несвоевременное представление в контролирующий орган сведений об отнесении опасных производственных объектов к отдельным опасным производственным объектам для юридических лиц предусмотрен административный штраф до 500 тыс. руб.</w:t>
      </w:r>
    </w:p>
    <w:p w14:paraId="00E1BFC1"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случае невыполнения мероприятий по предотвращению и ликвидации загрязнения окружающей среды в результате эксплуатации производственного объекта или при выводе его из эксплуатации для юридических лиц грозит административный штраф в размере до 200 тыс. руб.</w:t>
      </w:r>
    </w:p>
    <w:p w14:paraId="6F860BCD"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Изменения также коснулись санкций, предусмотренных административным правонарушением за нарушение порядка представления информации в федеральную государственную информационную систему учета и контроля за обращением с отходами </w:t>
      </w:r>
      <w:r w:rsidRPr="00370F78">
        <w:rPr>
          <w:rFonts w:ascii="Times New Roman" w:hAnsi="Times New Roman" w:cs="Times New Roman"/>
          <w:sz w:val="28"/>
          <w:szCs w:val="28"/>
        </w:rPr>
        <w:t>I</w:t>
      </w:r>
      <w:r w:rsidRPr="00370F78">
        <w:rPr>
          <w:rFonts w:ascii="Times New Roman" w:hAnsi="Times New Roman" w:cs="Times New Roman"/>
          <w:sz w:val="28"/>
          <w:szCs w:val="28"/>
          <w:lang w:val="ru-RU"/>
        </w:rPr>
        <w:t xml:space="preserve"> и </w:t>
      </w:r>
      <w:r w:rsidRPr="00370F78">
        <w:rPr>
          <w:rFonts w:ascii="Times New Roman" w:hAnsi="Times New Roman" w:cs="Times New Roman"/>
          <w:sz w:val="28"/>
          <w:szCs w:val="28"/>
        </w:rPr>
        <w:t>II</w:t>
      </w:r>
      <w:r w:rsidRPr="00370F78">
        <w:rPr>
          <w:rFonts w:ascii="Times New Roman" w:hAnsi="Times New Roman" w:cs="Times New Roman"/>
          <w:sz w:val="28"/>
          <w:szCs w:val="28"/>
          <w:lang w:val="ru-RU"/>
        </w:rPr>
        <w:t xml:space="preserve"> классов опасности либо порядка ее размещения в системе (ст. 8.5.3 КоАП РФ). Совершение указанного правонарушения для юридического лица предусматривает административный штраф в размере до 150 тыс. руб.</w:t>
      </w:r>
    </w:p>
    <w:p w14:paraId="047FBCA0"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Указанные изменения вступили в силу с 01.03.2024.</w:t>
      </w:r>
    </w:p>
    <w:p w14:paraId="28FB7CCB"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3373FC99" w14:textId="77777777" w:rsidR="00390541" w:rsidRPr="00370F78" w:rsidRDefault="00390541" w:rsidP="00370F78">
      <w:pPr>
        <w:jc w:val="both"/>
        <w:rPr>
          <w:rFonts w:ascii="Times New Roman" w:hAnsi="Times New Roman" w:cs="Times New Roman"/>
          <w:sz w:val="28"/>
          <w:szCs w:val="28"/>
          <w:lang w:val="ru-RU"/>
        </w:rPr>
      </w:pPr>
    </w:p>
    <w:p w14:paraId="03AE5573" w14:textId="77777777" w:rsidR="00390541" w:rsidRPr="00BE3BD6" w:rsidRDefault="00C80AB9" w:rsidP="00BE3BD6">
      <w:pPr>
        <w:jc w:val="center"/>
        <w:rPr>
          <w:rFonts w:ascii="Times New Roman" w:hAnsi="Times New Roman" w:cs="Times New Roman"/>
          <w:b/>
          <w:sz w:val="28"/>
          <w:szCs w:val="28"/>
          <w:lang w:val="ru-RU"/>
        </w:rPr>
      </w:pPr>
      <w:r w:rsidRPr="00BE3BD6">
        <w:rPr>
          <w:rFonts w:ascii="Times New Roman" w:hAnsi="Times New Roman" w:cs="Times New Roman"/>
          <w:b/>
          <w:sz w:val="28"/>
          <w:szCs w:val="28"/>
          <w:lang w:val="ru-RU"/>
        </w:rPr>
        <w:t>Уголовная ответственность за совершение преступления, предусмотренного стать</w:t>
      </w:r>
      <w:r w:rsidR="00BE3BD6">
        <w:rPr>
          <w:rFonts w:ascii="Times New Roman" w:hAnsi="Times New Roman" w:cs="Times New Roman"/>
          <w:b/>
          <w:sz w:val="28"/>
          <w:szCs w:val="28"/>
          <w:lang w:val="ru-RU"/>
        </w:rPr>
        <w:t>е</w:t>
      </w:r>
      <w:r w:rsidRPr="00BE3BD6">
        <w:rPr>
          <w:rFonts w:ascii="Times New Roman" w:hAnsi="Times New Roman" w:cs="Times New Roman"/>
          <w:b/>
          <w:sz w:val="28"/>
          <w:szCs w:val="28"/>
          <w:lang w:val="ru-RU"/>
        </w:rPr>
        <w:t>й 267 Уголовного кодекса Российской Федерации</w:t>
      </w:r>
    </w:p>
    <w:p w14:paraId="5210C46A" w14:textId="77777777" w:rsidR="00390541" w:rsidRPr="00370F78" w:rsidRDefault="00390541" w:rsidP="00370F78">
      <w:pPr>
        <w:jc w:val="both"/>
        <w:rPr>
          <w:rFonts w:ascii="Times New Roman" w:hAnsi="Times New Roman" w:cs="Times New Roman"/>
          <w:sz w:val="28"/>
          <w:szCs w:val="28"/>
          <w:lang w:val="ru-RU"/>
        </w:rPr>
      </w:pPr>
    </w:p>
    <w:p w14:paraId="684BF3B7"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lastRenderedPageBreak/>
        <w:t>Статьёй 267 Уголовного кодекса Российской Федерации предусмотрена уголовная ответственность за приведение в негодность транспортных средств или путей сообщения.</w:t>
      </w:r>
    </w:p>
    <w:p w14:paraId="44D1B22F"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Частью 1 указанной статьи предусмотрена уголовная ответственность за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w:t>
      </w:r>
    </w:p>
    <w:p w14:paraId="3BAD94D5"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Совершение указанного деяния наказывается штрафом в размере от ста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14:paraId="0D338E77"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Часть 2 предусматривает уголовную ответственность за те же деяния, повлекшие по неосторожности причинение лёгкого вреда здоровью, что наказывается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трёхсот часов, либо принудительными работами на срок до двух лет, либо лишением свободы на тот же срок.</w:t>
      </w:r>
    </w:p>
    <w:p w14:paraId="0DED31F7"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По части 3 ответственность наступает за те же деяния, повлекшие по неосторожности причинение средней тяжести вреда здоровью, что наказывается штрафом в размере от трёхсот тысяч до шестисот тысяч рублей или в размере заработной платы или иного дохода осужденного за период от двух лет шести месяцев до трёх лет, либо обязательными работами на срок до четырёхсот часов, либо принудительными работами на срок до трёх лет, либо лишением свободы на тот же срок.</w:t>
      </w:r>
    </w:p>
    <w:p w14:paraId="5FA29630"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Частью 4 предусмотрена уголовная ответственность за те же деяния, повлекшие по неосторожности причинение тяжкого вреда здоровью человека либо причинение крупного ущерба.</w:t>
      </w:r>
    </w:p>
    <w:p w14:paraId="7B6897E2"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соответствии с примечанием к указанной статье, крупным признается ущерб, сумма которого превышает один миллион рублей.</w:t>
      </w:r>
    </w:p>
    <w:p w14:paraId="7697C13E"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Предусмотрено наказание в виде штрафа в размере от четырёхсот тысяч до семисот тысяч рублей или в размере заработной платы или иного дохода осужденного за период от трёх до четырёх лет, либо обязательных работ на срок до четырехсот пятидесяти часов, либо принудительных работ на срок до четырех лет, либо лишения свободы на тот же срок.</w:t>
      </w:r>
    </w:p>
    <w:p w14:paraId="67205978"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Деяния, предусмотренные, частью 5 указанной статьи, повлекшие по неосторожности смерть человека, наказываются лишением свободы на срок до восьми лет.</w:t>
      </w:r>
    </w:p>
    <w:p w14:paraId="5F154960" w14:textId="77777777" w:rsidR="00390541" w:rsidRPr="00370F78" w:rsidRDefault="00C80AB9" w:rsidP="00BE3BD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lastRenderedPageBreak/>
        <w:t>Деяния, предусмотренные, частью 6 указанной статьи, повлекшие по неосторожности смерть двух или более лиц, наказываются лишением свободы на срок до десяти лет.</w:t>
      </w:r>
    </w:p>
    <w:p w14:paraId="52EF4B4A"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4EACE095" w14:textId="77777777" w:rsidR="00390541" w:rsidRPr="00370F78" w:rsidRDefault="00390541" w:rsidP="00370F78">
      <w:pPr>
        <w:jc w:val="both"/>
        <w:rPr>
          <w:rFonts w:ascii="Times New Roman" w:hAnsi="Times New Roman" w:cs="Times New Roman"/>
          <w:sz w:val="28"/>
          <w:szCs w:val="28"/>
          <w:lang w:val="ru-RU"/>
        </w:rPr>
      </w:pPr>
    </w:p>
    <w:p w14:paraId="5930A5DE" w14:textId="77777777" w:rsidR="00924B97" w:rsidRDefault="00C80AB9" w:rsidP="00924B97">
      <w:pPr>
        <w:jc w:val="center"/>
        <w:rPr>
          <w:rFonts w:ascii="Times New Roman" w:hAnsi="Times New Roman" w:cs="Times New Roman"/>
          <w:b/>
          <w:sz w:val="28"/>
          <w:szCs w:val="28"/>
          <w:lang w:val="ru-RU"/>
        </w:rPr>
      </w:pPr>
      <w:r w:rsidRPr="00BE3BD6">
        <w:rPr>
          <w:rFonts w:ascii="Times New Roman" w:hAnsi="Times New Roman" w:cs="Times New Roman"/>
          <w:b/>
          <w:sz w:val="28"/>
          <w:szCs w:val="28"/>
          <w:lang w:val="ru-RU"/>
        </w:rPr>
        <w:t>Право на единовременные выплаты распространено на совершеннолетних детей погибших участников СВО</w:t>
      </w:r>
    </w:p>
    <w:p w14:paraId="3A582B83" w14:textId="77777777" w:rsidR="00924B97" w:rsidRPr="00924B97" w:rsidRDefault="00924B97" w:rsidP="00924B97">
      <w:pPr>
        <w:ind w:firstLine="709"/>
        <w:jc w:val="both"/>
        <w:rPr>
          <w:rFonts w:ascii="Times New Roman" w:hAnsi="Times New Roman" w:cs="Times New Roman"/>
          <w:sz w:val="28"/>
          <w:szCs w:val="28"/>
          <w:lang w:val="ru-RU"/>
        </w:rPr>
      </w:pPr>
      <w:r w:rsidRPr="00924B97">
        <w:rPr>
          <w:rFonts w:ascii="Times New Roman" w:hAnsi="Times New Roman" w:cs="Times New Roman"/>
          <w:sz w:val="28"/>
          <w:szCs w:val="28"/>
          <w:lang w:val="ru-RU"/>
        </w:rPr>
        <w:t xml:space="preserve">В соответствии с Указом Президента Российской Федерации </w:t>
      </w:r>
      <w:r>
        <w:rPr>
          <w:rFonts w:ascii="Times New Roman" w:hAnsi="Times New Roman" w:cs="Times New Roman"/>
          <w:sz w:val="28"/>
          <w:szCs w:val="28"/>
          <w:lang w:val="ru-RU"/>
        </w:rPr>
        <w:t xml:space="preserve">                                     </w:t>
      </w:r>
      <w:r w:rsidRPr="00924B97">
        <w:rPr>
          <w:rFonts w:ascii="Times New Roman" w:hAnsi="Times New Roman" w:cs="Times New Roman"/>
          <w:sz w:val="28"/>
          <w:szCs w:val="28"/>
          <w:lang w:val="ru-RU"/>
        </w:rPr>
        <w:t>от 08.04.2024 № 245 «О внесении изменений в некоторые указы Президента Российской Федерации» единовременные денежные выплаты в равных долях будут начисляться также и детям погибших (умерших) участников СВО старше 18 лет.</w:t>
      </w:r>
    </w:p>
    <w:p w14:paraId="638A0FB6" w14:textId="77777777" w:rsidR="00390541" w:rsidRPr="00924B97" w:rsidRDefault="00C80AB9" w:rsidP="00924B97">
      <w:pPr>
        <w:ind w:firstLine="709"/>
        <w:jc w:val="both"/>
        <w:rPr>
          <w:rFonts w:ascii="Times New Roman" w:hAnsi="Times New Roman" w:cs="Times New Roman"/>
          <w:sz w:val="28"/>
          <w:szCs w:val="28"/>
          <w:lang w:val="ru-RU"/>
        </w:rPr>
      </w:pPr>
      <w:r w:rsidRPr="00924B97">
        <w:rPr>
          <w:rFonts w:ascii="Times New Roman" w:hAnsi="Times New Roman" w:cs="Times New Roman"/>
          <w:sz w:val="28"/>
          <w:szCs w:val="28"/>
          <w:lang w:val="ru-RU"/>
        </w:rPr>
        <w:t>Единовременная денежная выплата в случае смерти (гибели) военнослужащего на СВО (5 млн руб.) предусмотрена, в том числе Указом Президента Российской Федерации от 05.03.2022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Она выплачивается супруге погибшего, его родителям, несовершеннолетним детям и лицам, находящимся на иждивении (п. 1.2. ст. 12 Федерального закона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14:paraId="4289B220" w14:textId="77777777" w:rsidR="00390541" w:rsidRPr="00924B97" w:rsidRDefault="00C80AB9" w:rsidP="00924B97">
      <w:pPr>
        <w:ind w:firstLine="709"/>
        <w:jc w:val="both"/>
        <w:rPr>
          <w:rFonts w:ascii="Times New Roman" w:hAnsi="Times New Roman" w:cs="Times New Roman"/>
          <w:sz w:val="28"/>
          <w:szCs w:val="28"/>
          <w:lang w:val="ru-RU"/>
        </w:rPr>
      </w:pPr>
      <w:r w:rsidRPr="00924B97">
        <w:rPr>
          <w:rFonts w:ascii="Times New Roman" w:hAnsi="Times New Roman" w:cs="Times New Roman"/>
          <w:sz w:val="28"/>
          <w:szCs w:val="28"/>
          <w:lang w:val="ru-RU"/>
        </w:rPr>
        <w:t>Право на эту выплату распространено и на взрослых детей погибшего (умершего). В случае отсутствия детей старше 18 лет выплаты будут производиться полнородным и неполнородным братьям и сестрам погибшего. Выплаты также предусмотрены несовершеннолетним и студентам-очникам до 23 лет.</w:t>
      </w:r>
    </w:p>
    <w:p w14:paraId="41284407"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37835CE1" w14:textId="77777777" w:rsidR="00390541" w:rsidRPr="00924B97" w:rsidRDefault="00390541" w:rsidP="00924B97">
      <w:pPr>
        <w:jc w:val="center"/>
        <w:rPr>
          <w:rFonts w:ascii="Times New Roman" w:hAnsi="Times New Roman" w:cs="Times New Roman"/>
          <w:b/>
          <w:sz w:val="28"/>
          <w:szCs w:val="28"/>
          <w:lang w:val="ru-RU"/>
        </w:rPr>
      </w:pPr>
    </w:p>
    <w:p w14:paraId="458EE2C1" w14:textId="77777777" w:rsidR="00390541" w:rsidRPr="00924B97" w:rsidRDefault="00C80AB9" w:rsidP="00924B97">
      <w:pPr>
        <w:jc w:val="center"/>
        <w:rPr>
          <w:rFonts w:ascii="Times New Roman" w:hAnsi="Times New Roman" w:cs="Times New Roman"/>
          <w:b/>
          <w:sz w:val="28"/>
          <w:szCs w:val="28"/>
          <w:lang w:val="ru-RU"/>
        </w:rPr>
      </w:pPr>
      <w:r w:rsidRPr="00924B97">
        <w:rPr>
          <w:rFonts w:ascii="Times New Roman" w:hAnsi="Times New Roman" w:cs="Times New Roman"/>
          <w:b/>
          <w:sz w:val="28"/>
          <w:szCs w:val="28"/>
          <w:lang w:val="ru-RU"/>
        </w:rPr>
        <w:t>Уголовная ответственность за коммерческий подкуп</w:t>
      </w:r>
    </w:p>
    <w:p w14:paraId="159DD6BD" w14:textId="77777777" w:rsidR="00924B97" w:rsidRDefault="00924B97" w:rsidP="00370F78">
      <w:pPr>
        <w:jc w:val="both"/>
        <w:rPr>
          <w:rFonts w:ascii="Times New Roman" w:hAnsi="Times New Roman" w:cs="Times New Roman"/>
          <w:sz w:val="28"/>
          <w:szCs w:val="28"/>
          <w:lang w:val="ru-RU"/>
        </w:rPr>
      </w:pPr>
    </w:p>
    <w:p w14:paraId="6343D538"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Коммерческий подкуп – это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3C57A6E7"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Уголовная ответственность предусмотрена как за дачу коммерческого подкупа, так и за получение коммерческого подкупа. При этом преступление считается оконченным с момента принятия получателем хотя бы части передаваемых ценностей (ст. 204 УК РФ).</w:t>
      </w:r>
    </w:p>
    <w:p w14:paraId="09AAB26E"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Предметом коммерческого подкупа являются деньги, ценные бумаги, иное имущество и услуги имущественного характера, выгоды или услуги </w:t>
      </w:r>
      <w:r w:rsidRPr="00370F78">
        <w:rPr>
          <w:rFonts w:ascii="Times New Roman" w:hAnsi="Times New Roman" w:cs="Times New Roman"/>
          <w:sz w:val="28"/>
          <w:szCs w:val="28"/>
          <w:lang w:val="ru-RU"/>
        </w:rPr>
        <w:lastRenderedPageBreak/>
        <w:t>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14:paraId="748BD683"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Значительным размером признается сумма коммерческого подкупа, превышающая 25 тыс. рублей, крупным размером — превышающая 150 тыс.</w:t>
      </w:r>
      <w:r w:rsidR="00924B97">
        <w:rPr>
          <w:rFonts w:ascii="Times New Roman" w:hAnsi="Times New Roman" w:cs="Times New Roman"/>
          <w:sz w:val="28"/>
          <w:szCs w:val="28"/>
          <w:lang w:val="ru-RU"/>
        </w:rPr>
        <w:t xml:space="preserve"> </w:t>
      </w:r>
      <w:r w:rsidRPr="00370F78">
        <w:rPr>
          <w:rFonts w:ascii="Times New Roman" w:hAnsi="Times New Roman" w:cs="Times New Roman"/>
          <w:sz w:val="28"/>
          <w:szCs w:val="28"/>
          <w:lang w:val="ru-RU"/>
        </w:rPr>
        <w:t>рублей, особо крупным размером – превышающая 1 млн. рублей.</w:t>
      </w:r>
    </w:p>
    <w:p w14:paraId="33B15467"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Максимальное наказание предусмотрено в виде лишения свободы на срок до 12 лет. Возможно лишение права занимать определенные должности или заниматься определенной деятельностью на срок до 6 лет. Кроме этого виновному может грозить штраф до 5 млн. рублей.</w:t>
      </w:r>
    </w:p>
    <w:p w14:paraId="40C69AD5"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34FFD427" w14:textId="77777777" w:rsidR="00390541" w:rsidRPr="00370F78" w:rsidRDefault="00390541" w:rsidP="00370F78">
      <w:pPr>
        <w:jc w:val="both"/>
        <w:rPr>
          <w:rFonts w:ascii="Times New Roman" w:hAnsi="Times New Roman" w:cs="Times New Roman"/>
          <w:sz w:val="28"/>
          <w:szCs w:val="28"/>
          <w:lang w:val="ru-RU"/>
        </w:rPr>
      </w:pPr>
    </w:p>
    <w:p w14:paraId="557AA2C0" w14:textId="77777777" w:rsidR="00390541" w:rsidRPr="00924B97" w:rsidRDefault="00C80AB9" w:rsidP="00924B97">
      <w:pPr>
        <w:jc w:val="center"/>
        <w:rPr>
          <w:rFonts w:ascii="Times New Roman" w:hAnsi="Times New Roman" w:cs="Times New Roman"/>
          <w:b/>
          <w:sz w:val="28"/>
          <w:szCs w:val="28"/>
          <w:lang w:val="ru-RU"/>
        </w:rPr>
      </w:pPr>
      <w:r w:rsidRPr="00924B97">
        <w:rPr>
          <w:rFonts w:ascii="Times New Roman" w:hAnsi="Times New Roman" w:cs="Times New Roman"/>
          <w:b/>
          <w:sz w:val="28"/>
          <w:szCs w:val="28"/>
          <w:lang w:val="ru-RU"/>
        </w:rPr>
        <w:t>Об ответственности за «телефонный терроризм»</w:t>
      </w:r>
    </w:p>
    <w:p w14:paraId="5CC27DA2" w14:textId="77777777" w:rsidR="00390541" w:rsidRPr="00370F78" w:rsidRDefault="00390541" w:rsidP="00370F78">
      <w:pPr>
        <w:jc w:val="both"/>
        <w:rPr>
          <w:rFonts w:ascii="Times New Roman" w:hAnsi="Times New Roman" w:cs="Times New Roman"/>
          <w:sz w:val="28"/>
          <w:szCs w:val="28"/>
          <w:lang w:val="ru-RU"/>
        </w:rPr>
      </w:pPr>
    </w:p>
    <w:p w14:paraId="2C5AA08C"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14:paraId="2BCDD588"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Сам по себе террористический акт </w:t>
      </w:r>
      <w:r w:rsidR="00924B97">
        <w:rPr>
          <w:rFonts w:ascii="Times New Roman" w:hAnsi="Times New Roman" w:cs="Times New Roman"/>
          <w:sz w:val="28"/>
          <w:szCs w:val="28"/>
          <w:lang w:val="ru-RU"/>
        </w:rPr>
        <w:t>– у</w:t>
      </w:r>
      <w:r w:rsidRPr="00370F78">
        <w:rPr>
          <w:rFonts w:ascii="Times New Roman" w:hAnsi="Times New Roman" w:cs="Times New Roman"/>
          <w:sz w:val="28"/>
          <w:szCs w:val="28"/>
          <w:lang w:val="ru-RU"/>
        </w:rPr>
        <w:t>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p>
    <w:p w14:paraId="12857E80"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Наказание за это преступление:</w:t>
      </w:r>
    </w:p>
    <w:p w14:paraId="2652C1E7"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штраф в размере от 200 тысяч до 500 тысяч рублей;</w:t>
      </w:r>
    </w:p>
    <w:p w14:paraId="4FE586BF"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ограничение свободы на срок до 3 лет;</w:t>
      </w:r>
    </w:p>
    <w:p w14:paraId="336F2055"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принудительные работы на срок от 2 до 3 лет.</w:t>
      </w:r>
    </w:p>
    <w:p w14:paraId="493839A4"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14:paraId="0D081D7A"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Следует помнить, что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w:t>
      </w:r>
      <w:r w:rsidRPr="00370F78">
        <w:rPr>
          <w:rFonts w:ascii="Times New Roman" w:hAnsi="Times New Roman" w:cs="Times New Roman"/>
          <w:sz w:val="28"/>
          <w:szCs w:val="28"/>
          <w:lang w:val="ru-RU"/>
        </w:rPr>
        <w:lastRenderedPageBreak/>
        <w:t>(усыновителей)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14:paraId="1E2EB280"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0B5F7D15" w14:textId="77777777" w:rsidR="00390541" w:rsidRPr="00370F78" w:rsidRDefault="00390541" w:rsidP="00370F78">
      <w:pPr>
        <w:jc w:val="both"/>
        <w:rPr>
          <w:rFonts w:ascii="Times New Roman" w:hAnsi="Times New Roman" w:cs="Times New Roman"/>
          <w:sz w:val="28"/>
          <w:szCs w:val="28"/>
          <w:lang w:val="ru-RU"/>
        </w:rPr>
      </w:pPr>
    </w:p>
    <w:p w14:paraId="694E4519" w14:textId="77777777" w:rsidR="00390541" w:rsidRPr="00924B97" w:rsidRDefault="00C80AB9" w:rsidP="00924B97">
      <w:pPr>
        <w:jc w:val="center"/>
        <w:rPr>
          <w:rFonts w:ascii="Times New Roman" w:hAnsi="Times New Roman" w:cs="Times New Roman"/>
          <w:b/>
          <w:sz w:val="28"/>
          <w:szCs w:val="28"/>
          <w:lang w:val="ru-RU"/>
        </w:rPr>
      </w:pPr>
      <w:r w:rsidRPr="00924B97">
        <w:rPr>
          <w:rFonts w:ascii="Times New Roman" w:hAnsi="Times New Roman" w:cs="Times New Roman"/>
          <w:b/>
          <w:sz w:val="28"/>
          <w:szCs w:val="28"/>
          <w:lang w:val="ru-RU"/>
        </w:rPr>
        <w:t>О прекращении уголовного преследования в связи с призывом на военную службу либо заключением контракта о прохождении военной службы</w:t>
      </w:r>
    </w:p>
    <w:p w14:paraId="7ABDD24E" w14:textId="77777777" w:rsidR="00390541" w:rsidRPr="00370F78" w:rsidRDefault="00390541" w:rsidP="00370F78">
      <w:pPr>
        <w:jc w:val="both"/>
        <w:rPr>
          <w:rFonts w:ascii="Times New Roman" w:hAnsi="Times New Roman" w:cs="Times New Roman"/>
          <w:sz w:val="28"/>
          <w:szCs w:val="28"/>
          <w:lang w:val="ru-RU"/>
        </w:rPr>
      </w:pPr>
    </w:p>
    <w:p w14:paraId="5F39EEB3"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23.03.2024 в Уголовный кодекс Российской Федерации и Уголовно-процессуальный кодекс Российской Федерации внесены изменения.</w:t>
      </w:r>
    </w:p>
    <w:p w14:paraId="4C872650"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Так,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в отношении которого предварительное расследование было приостановлено по ходатайству командования воинской части (учреждения), при получении информации от уполномоченных органов в следующих случаях.</w:t>
      </w:r>
    </w:p>
    <w:p w14:paraId="77D5AA5E"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Лицо, совершившее преступление, за исключением преступления против половой неприкосновенности несовершеннолетних, предусмотренного п. «а» ч. 3, п. «б» ч. 4, ч. 5 ст. 131, п. «а» ч. 3, п. «б» ч. 4, ч. 5 ст. 132, ч. 3-6 ст. 134 или ч. 3-5 ст. 135 настоящего Кодекса, либо хотя бы одного из преступлений, предусмотренных статьями 189, 200.1, 205-205.5, 206, 208-211, п. «б» ч. 2 ст. 215.4, ст. 217.1, 220, 221, 226.1, 229.1, 274.1, 275, 275.1, 276-280.2, 280.4, 281-281.3, 282.1-282.3, 283 - 283.2, 284, ч. 2 ст. 322.1, ст. 355, 359-361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а равно лицо, совершившее преступление в период прохождения военной службы в период мобилизации, в период военного положения или в военное время, в отношении которых предварительное расследование приостановлено в соответствии с п. 3.1 ч. 1 ст. 208 Уголовно-процессуального кодекса Российской Федерации, освобождается от уголовной ответственности:</w:t>
      </w:r>
    </w:p>
    <w:p w14:paraId="5AF5DA26"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а) со дня награждения государственной наградой, полученной в период прохождения военной службы;</w:t>
      </w:r>
    </w:p>
    <w:p w14:paraId="24BEC357"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б) со дня увольнения с военной службы по основанию, предусмотренному п.п. «а», «в» или «о» п. 1 ст. 51 Федерального закона от 28.03.1998 № 53-ФЗ «О воинской обязанности и военной службе», а именно: по возрасту - по достижении предельного возраста пребывания на военной службе; по состоянию здоровья - в связи с признанием его военно-врачебной комиссией не годным к военной службе, за исключением военнослужащего, проходящего военную службу по контракту, указанного в пункте 2.1 статьи 36 настоящего Федерального закона, изъявившего желание продолжить военную службу на воинской должности, которая может замещаться указанным военнослужащим; </w:t>
      </w:r>
      <w:r w:rsidRPr="00370F78">
        <w:rPr>
          <w:rFonts w:ascii="Times New Roman" w:hAnsi="Times New Roman" w:cs="Times New Roman"/>
          <w:sz w:val="28"/>
          <w:szCs w:val="28"/>
          <w:lang w:val="ru-RU"/>
        </w:rPr>
        <w:lastRenderedPageBreak/>
        <w:t>в связи с окончанием периода мобилизации, отменой (прекращением действия) военного положения и (или) истечением военного времени - для граждан, указанных в пункте 5.1 статьи 34 настоящего Федерального закона, заключивших контракт.</w:t>
      </w:r>
    </w:p>
    <w:p w14:paraId="0082992B"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4558AAC9" w14:textId="77777777" w:rsidR="00924B97" w:rsidRDefault="00924B97" w:rsidP="00370F78">
      <w:pPr>
        <w:jc w:val="both"/>
        <w:rPr>
          <w:rFonts w:ascii="Times New Roman" w:hAnsi="Times New Roman" w:cs="Times New Roman"/>
          <w:sz w:val="28"/>
          <w:szCs w:val="28"/>
          <w:lang w:val="ru-RU"/>
        </w:rPr>
      </w:pPr>
    </w:p>
    <w:p w14:paraId="759CB41D" w14:textId="77777777" w:rsidR="00390541" w:rsidRPr="00924B97" w:rsidRDefault="00C80AB9" w:rsidP="00924B97">
      <w:pPr>
        <w:jc w:val="center"/>
        <w:rPr>
          <w:rFonts w:ascii="Times New Roman" w:hAnsi="Times New Roman" w:cs="Times New Roman"/>
          <w:b/>
          <w:sz w:val="28"/>
          <w:szCs w:val="28"/>
          <w:lang w:val="ru-RU"/>
        </w:rPr>
      </w:pPr>
      <w:r w:rsidRPr="00924B97">
        <w:rPr>
          <w:rFonts w:ascii="Times New Roman" w:hAnsi="Times New Roman" w:cs="Times New Roman"/>
          <w:b/>
          <w:sz w:val="28"/>
          <w:szCs w:val="28"/>
          <w:lang w:val="ru-RU"/>
        </w:rPr>
        <w:t>Внесены изменения в трудовое законодательство в части оплаты сверхурочной работы и защиты прав супругов погибших ветеранов</w:t>
      </w:r>
    </w:p>
    <w:p w14:paraId="17B6A73C" w14:textId="77777777" w:rsidR="00390541" w:rsidRPr="00370F78" w:rsidRDefault="00390541" w:rsidP="00370F78">
      <w:pPr>
        <w:jc w:val="both"/>
        <w:rPr>
          <w:rFonts w:ascii="Times New Roman" w:hAnsi="Times New Roman" w:cs="Times New Roman"/>
          <w:sz w:val="28"/>
          <w:szCs w:val="28"/>
          <w:lang w:val="ru-RU"/>
        </w:rPr>
      </w:pPr>
    </w:p>
    <w:p w14:paraId="553A7573"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Федеральным законом от 22.04.2024 № 91-ФЗ внесены изменения в статью 152 Трудового кодекса Российской Федерации (оплата сверхурочной работы). Теперь сверхурочная работа будет оплачиваться исходя из размера заработной платы, установленного в соответствии с действующими у работодателя системами оплаты труда, включая компенсационные и стимулирующие выплаты.</w:t>
      </w:r>
    </w:p>
    <w:p w14:paraId="3EB88FA6"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Изменения приняты во исполнение постановления Конституционного Суда Российской Федерации от 27.06.2023 № 35-П, которым ранее действовавшие нормы Трудового кодекса Российской Федерации, допускающие оплату сверхурочной работы исходя из одной лишь тарифной ставки или оклада (должностного оклада) признаны несоответствующими Конституции Российской Федерации.</w:t>
      </w:r>
    </w:p>
    <w:p w14:paraId="496BA919"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Новая редакция закона позволит обеспечить более эффективную защиту работников, чей труд оплачивается по бестарифной, сдельной и иным системам оплаты. Поправки вступят в силу с 01.09.2024.</w:t>
      </w:r>
    </w:p>
    <w:p w14:paraId="4242FD19"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Также Федеральным законом от 06.04.2024 № 70-ФЗ Трудовой кодекс Российской Федерации дополнен статьей 264.1, запрещающей расторжение по инициативе работодателя трудового договора с супругом погибшего (умершего) ветерана боевых действий в течение года с момента смерти.</w:t>
      </w:r>
    </w:p>
    <w:p w14:paraId="1EF479D5"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Данное правило не распространяется на случаи увольнения работника ввиду ликвидации организации, грубого нарушения им трудовых обязанностей или их неоднократного неисполнения, совершения виновных действий материально ответственным лицом или аморального проступка работником, выполняющим образовательные функции, а также в случае предоставления фиктивных документов при трудоустройстве. Закон вступил в силу с 06.04.2024.</w:t>
      </w:r>
    </w:p>
    <w:p w14:paraId="2D3AB0BB"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23F29A60" w14:textId="77777777" w:rsidR="00390541" w:rsidRPr="00370F78" w:rsidRDefault="00390541" w:rsidP="00370F78">
      <w:pPr>
        <w:jc w:val="both"/>
        <w:rPr>
          <w:rFonts w:ascii="Times New Roman" w:hAnsi="Times New Roman" w:cs="Times New Roman"/>
          <w:sz w:val="28"/>
          <w:szCs w:val="28"/>
          <w:lang w:val="ru-RU"/>
        </w:rPr>
      </w:pPr>
    </w:p>
    <w:p w14:paraId="2D191EFB" w14:textId="77777777" w:rsidR="00390541" w:rsidRPr="00924B97" w:rsidRDefault="00C80AB9" w:rsidP="00924B97">
      <w:pPr>
        <w:jc w:val="center"/>
        <w:rPr>
          <w:rFonts w:ascii="Times New Roman" w:hAnsi="Times New Roman" w:cs="Times New Roman"/>
          <w:b/>
          <w:sz w:val="28"/>
          <w:szCs w:val="28"/>
          <w:lang w:val="ru-RU"/>
        </w:rPr>
      </w:pPr>
      <w:r w:rsidRPr="00924B97">
        <w:rPr>
          <w:rFonts w:ascii="Times New Roman" w:hAnsi="Times New Roman" w:cs="Times New Roman"/>
          <w:b/>
          <w:sz w:val="28"/>
          <w:szCs w:val="28"/>
          <w:lang w:val="ru-RU"/>
        </w:rPr>
        <w:t>С 17 апреля 2024 года усилена административная ответственность за нарушения правил использования и содержания внутридомового и внутриквартирного газового оборудования</w:t>
      </w:r>
    </w:p>
    <w:p w14:paraId="37C64F50" w14:textId="77777777" w:rsidR="00390541" w:rsidRPr="00370F78" w:rsidRDefault="00390541" w:rsidP="00370F78">
      <w:pPr>
        <w:jc w:val="both"/>
        <w:rPr>
          <w:rFonts w:ascii="Times New Roman" w:hAnsi="Times New Roman" w:cs="Times New Roman"/>
          <w:sz w:val="28"/>
          <w:szCs w:val="28"/>
          <w:lang w:val="ru-RU"/>
        </w:rPr>
      </w:pPr>
    </w:p>
    <w:p w14:paraId="4DDD7885"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Юридические и физические лица, виновные в возникновении аварий, катастроф на объектах систем газоснабжения, несут ответственность в соответствии с законодательством Российской Федерации. </w:t>
      </w:r>
    </w:p>
    <w:p w14:paraId="44655298"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Постановлением Правительства Российской Федерации от 14.05.2013 № 410 утверждены Правила пользования газом, в соответствии с которыми  </w:t>
      </w:r>
      <w:r w:rsidRPr="00370F78">
        <w:rPr>
          <w:rFonts w:ascii="Times New Roman" w:hAnsi="Times New Roman" w:cs="Times New Roman"/>
          <w:sz w:val="28"/>
          <w:szCs w:val="28"/>
          <w:lang w:val="ru-RU"/>
        </w:rPr>
        <w:lastRenderedPageBreak/>
        <w:t>юридическое лицо, индивидуальный предприниматель, осуществляющий управление многоквартирным домом, собственники или наниматели жилых помещений обязаны обеспечивать доступ представителей специализированной организации к внутридомовому и (или) внутриквартирному газовому оборудованию для проведения работ по техническому его обслуживанию и ремонту, а также для приостановления подачи газа.</w:t>
      </w:r>
    </w:p>
    <w:p w14:paraId="7E1E679C"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Административная ответственность за нарушение данных правил предусмотрена статьей 9.23 КоАП РФ в случаях:</w:t>
      </w:r>
    </w:p>
    <w:p w14:paraId="6F79B611" w14:textId="77777777" w:rsidR="00390541" w:rsidRPr="00370F78" w:rsidRDefault="00390541" w:rsidP="00924B97">
      <w:pPr>
        <w:ind w:firstLine="709"/>
        <w:jc w:val="both"/>
        <w:rPr>
          <w:rFonts w:ascii="Times New Roman" w:hAnsi="Times New Roman" w:cs="Times New Roman"/>
          <w:sz w:val="28"/>
          <w:szCs w:val="28"/>
          <w:lang w:val="ru-RU"/>
        </w:rPr>
      </w:pPr>
    </w:p>
    <w:p w14:paraId="2B4AA7AF"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 уклонения от заключения договора о техническом обслуживании и ремонте внутридомового и (или)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или договора о техническом диагностировании газопроводов, входящих в состав внутридомового или внутриквартирного газового оборудования, если заключение таких договоров является обязательным; </w:t>
      </w:r>
    </w:p>
    <w:p w14:paraId="6A0FA1A3"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 отказа в допуске представителя специализированной организации для выполнения работ по техническому обслуживанию газового оборудования либо для приостановления подачи газа; </w:t>
      </w:r>
    </w:p>
    <w:p w14:paraId="74B8EBD7"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уклонения от замены оборудования или самовольной его замены;</w:t>
      </w:r>
    </w:p>
    <w:p w14:paraId="753C7A15"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выполнения работ по техническому обслуживанию и ремонту газового оборудования либо техническому диагностированию газопроводов, организацией, не отвечающей требованиям закона,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установленном порядке.</w:t>
      </w:r>
    </w:p>
    <w:p w14:paraId="2C2475E2"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На основании Федерального закона от 06.04.2024 № 77-ФЗ штрафные санкции за данные правонарушения увеличены в пять раз и составляют: на граждан – в размере от 5 тыс. до 10 тыс. рублей; на должностных лиц – от 25 тыс. до 100 тыс. рублей; на юридических лиц – от 200 тыс. до 500 тыс. рублей.</w:t>
      </w:r>
    </w:p>
    <w:p w14:paraId="3F9AD2EC"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0DCB3B7E" w14:textId="77777777" w:rsidR="00390541" w:rsidRPr="00370F78" w:rsidRDefault="00390541" w:rsidP="00370F78">
      <w:pPr>
        <w:jc w:val="both"/>
        <w:rPr>
          <w:rFonts w:ascii="Times New Roman" w:hAnsi="Times New Roman" w:cs="Times New Roman"/>
          <w:sz w:val="28"/>
          <w:szCs w:val="28"/>
          <w:lang w:val="ru-RU"/>
        </w:rPr>
      </w:pPr>
    </w:p>
    <w:p w14:paraId="48B602D3" w14:textId="77777777" w:rsidR="00390541" w:rsidRPr="00924B97" w:rsidRDefault="00C80AB9" w:rsidP="00924B97">
      <w:pPr>
        <w:jc w:val="center"/>
        <w:rPr>
          <w:rFonts w:ascii="Times New Roman" w:hAnsi="Times New Roman" w:cs="Times New Roman"/>
          <w:b/>
          <w:sz w:val="28"/>
          <w:szCs w:val="28"/>
          <w:lang w:val="ru-RU"/>
        </w:rPr>
      </w:pPr>
      <w:r w:rsidRPr="00924B97">
        <w:rPr>
          <w:rFonts w:ascii="Times New Roman" w:hAnsi="Times New Roman" w:cs="Times New Roman"/>
          <w:b/>
          <w:sz w:val="28"/>
          <w:szCs w:val="28"/>
          <w:lang w:val="ru-RU"/>
        </w:rPr>
        <w:t>Внесены изменения в Федеральный закон «О молодежной политике в Российской Федерации»</w:t>
      </w:r>
    </w:p>
    <w:p w14:paraId="09973F62" w14:textId="77777777" w:rsidR="00390541" w:rsidRPr="00370F78" w:rsidRDefault="00390541" w:rsidP="00370F78">
      <w:pPr>
        <w:jc w:val="both"/>
        <w:rPr>
          <w:rFonts w:ascii="Times New Roman" w:hAnsi="Times New Roman" w:cs="Times New Roman"/>
          <w:sz w:val="28"/>
          <w:szCs w:val="28"/>
          <w:lang w:val="ru-RU"/>
        </w:rPr>
      </w:pPr>
    </w:p>
    <w:p w14:paraId="0A674734"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С 22 апреля 2024 года вступил в силу закон, направленный на повышение мотивации у молодежи к активному построению карьеры и адаптацию молодых граждан на первом рабочем месте. </w:t>
      </w:r>
    </w:p>
    <w:p w14:paraId="37235D00"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Теперь к основным направлениям реализации молодежной политики также относится содействие профессиональному развитию молодых работников.</w:t>
      </w:r>
    </w:p>
    <w:p w14:paraId="62B38AEF"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Законом введена категория «молодой работник», к которой относится гражданин Российской Федерации в возрасте до 35 лет включительно, имеющий трудовой стаж не более трех лет и не относящийся к категории «молодой специалист». </w:t>
      </w:r>
    </w:p>
    <w:p w14:paraId="1CE5ED09"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lastRenderedPageBreak/>
        <w:t>«Молодым специалистом» признается гражданин Российской Федерации в возрасте до 35 лет включительно,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p>
    <w:p w14:paraId="3BC32F90"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Федеральным и региональным законодательством при реализации молодежной политики, установлении мер поддержки отдельным категориям молодых граждан, может устанавливаться иной максимальный возраст, но не менее 35 лет.</w:t>
      </w:r>
    </w:p>
    <w:p w14:paraId="4A04711E"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Указанные положения направлены на поддержку молодежи, работающей не в соответствии с полученной квалификацией, при этом вносящей значительный вклад в экономическое развитие государства. </w:t>
      </w:r>
    </w:p>
    <w:p w14:paraId="319A76AC"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27746284" w14:textId="77777777" w:rsidR="00390541" w:rsidRPr="00370F78" w:rsidRDefault="00390541" w:rsidP="00370F78">
      <w:pPr>
        <w:jc w:val="both"/>
        <w:rPr>
          <w:rFonts w:ascii="Times New Roman" w:hAnsi="Times New Roman" w:cs="Times New Roman"/>
          <w:sz w:val="28"/>
          <w:szCs w:val="28"/>
          <w:lang w:val="ru-RU"/>
        </w:rPr>
      </w:pPr>
    </w:p>
    <w:p w14:paraId="36F43AE5" w14:textId="77777777" w:rsidR="00390541" w:rsidRPr="00924B97" w:rsidRDefault="00C80AB9" w:rsidP="00924B97">
      <w:pPr>
        <w:jc w:val="center"/>
        <w:rPr>
          <w:rFonts w:ascii="Times New Roman" w:hAnsi="Times New Roman" w:cs="Times New Roman"/>
          <w:b/>
          <w:sz w:val="28"/>
          <w:szCs w:val="28"/>
          <w:lang w:val="ru-RU"/>
        </w:rPr>
      </w:pPr>
      <w:r w:rsidRPr="00924B97">
        <w:rPr>
          <w:rFonts w:ascii="Times New Roman" w:hAnsi="Times New Roman" w:cs="Times New Roman"/>
          <w:b/>
          <w:sz w:val="28"/>
          <w:szCs w:val="28"/>
          <w:lang w:val="ru-RU"/>
        </w:rPr>
        <w:t>Дети с редкими заболеваниями будут быстрее получать необходимые лекарства</w:t>
      </w:r>
    </w:p>
    <w:p w14:paraId="52842DF8" w14:textId="77777777" w:rsidR="00390541" w:rsidRPr="00924B97" w:rsidRDefault="00390541" w:rsidP="00924B97">
      <w:pPr>
        <w:jc w:val="center"/>
        <w:rPr>
          <w:rFonts w:ascii="Times New Roman" w:hAnsi="Times New Roman" w:cs="Times New Roman"/>
          <w:b/>
          <w:sz w:val="28"/>
          <w:szCs w:val="28"/>
          <w:lang w:val="ru-RU"/>
        </w:rPr>
      </w:pPr>
    </w:p>
    <w:p w14:paraId="33E46793"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Постановлением Правительства Российской Федерации от 17.04.2024 № 499 внесены изменения в Правила приобретения лекарственных препаратов и медицинских изделий для конкретного ребенка с тяжелым </w:t>
      </w:r>
      <w:proofErr w:type="spellStart"/>
      <w:r w:rsidRPr="00370F78">
        <w:rPr>
          <w:rFonts w:ascii="Times New Roman" w:hAnsi="Times New Roman" w:cs="Times New Roman"/>
          <w:sz w:val="28"/>
          <w:szCs w:val="28"/>
          <w:lang w:val="ru-RU"/>
        </w:rPr>
        <w:t>жизнеугрожающим</w:t>
      </w:r>
      <w:proofErr w:type="spellEnd"/>
      <w:r w:rsidRPr="00370F78">
        <w:rPr>
          <w:rFonts w:ascii="Times New Roman" w:hAnsi="Times New Roman" w:cs="Times New Roman"/>
          <w:sz w:val="28"/>
          <w:szCs w:val="28"/>
          <w:lang w:val="ru-RU"/>
        </w:rPr>
        <w:t xml:space="preserve"> и хроническим заболеванием, в том числе редким (</w:t>
      </w:r>
      <w:proofErr w:type="spellStart"/>
      <w:r w:rsidRPr="00370F78">
        <w:rPr>
          <w:rFonts w:ascii="Times New Roman" w:hAnsi="Times New Roman" w:cs="Times New Roman"/>
          <w:sz w:val="28"/>
          <w:szCs w:val="28"/>
          <w:lang w:val="ru-RU"/>
        </w:rPr>
        <w:t>орфанным</w:t>
      </w:r>
      <w:proofErr w:type="spellEnd"/>
      <w:r w:rsidRPr="00370F78">
        <w:rPr>
          <w:rFonts w:ascii="Times New Roman" w:hAnsi="Times New Roman" w:cs="Times New Roman"/>
          <w:sz w:val="28"/>
          <w:szCs w:val="28"/>
          <w:lang w:val="ru-RU"/>
        </w:rPr>
        <w:t xml:space="preserve">) заболеванием, либо для групп таких детей, утвержденные постановлением Правительства Российской Федерации от 06.04.2021 № 545. </w:t>
      </w:r>
    </w:p>
    <w:p w14:paraId="5C663C21"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отношении детей указанной категории Фондом «Круг добра», созданным в 2021 году по инициативе Президента России В.В. Путина, реализуется дополнительный механизм  организации и финансового обеспечения оказания медпомощи, лекарственными препаратами и медицинскими изделиями, техническими средствами реабилитации, в том числе незарегистрированными в Российской Федерации.</w:t>
      </w:r>
    </w:p>
    <w:p w14:paraId="591DB400"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Вступающие с 1 мая 2024 г. изменения предусматривают незамедлительную передачу лекарств из зарезервированного запаса фонда в медицинские организации после постановки диагноза ребёнку.</w:t>
      </w:r>
    </w:p>
    <w:p w14:paraId="638F410F"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По информации официальных источников в общей сложности процедура  предоставления лекарства с момента подачи заявки в фонд и до получения препарата сократится с 24 до 6 рабочих дней.</w:t>
      </w:r>
    </w:p>
    <w:p w14:paraId="0DC778DB"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09BFCD38" w14:textId="77777777" w:rsidR="00390541" w:rsidRPr="00370F78" w:rsidRDefault="00390541" w:rsidP="00370F78">
      <w:pPr>
        <w:jc w:val="both"/>
        <w:rPr>
          <w:rFonts w:ascii="Times New Roman" w:hAnsi="Times New Roman" w:cs="Times New Roman"/>
          <w:sz w:val="28"/>
          <w:szCs w:val="28"/>
          <w:lang w:val="ru-RU"/>
        </w:rPr>
      </w:pPr>
    </w:p>
    <w:p w14:paraId="1E309EFC" w14:textId="77777777" w:rsidR="00390541" w:rsidRPr="00924B97" w:rsidRDefault="00C80AB9" w:rsidP="00924B97">
      <w:pPr>
        <w:jc w:val="center"/>
        <w:rPr>
          <w:rFonts w:ascii="Times New Roman" w:hAnsi="Times New Roman" w:cs="Times New Roman"/>
          <w:b/>
          <w:sz w:val="28"/>
          <w:szCs w:val="28"/>
          <w:lang w:val="ru-RU"/>
        </w:rPr>
      </w:pPr>
      <w:r w:rsidRPr="00924B97">
        <w:rPr>
          <w:rFonts w:ascii="Times New Roman" w:hAnsi="Times New Roman" w:cs="Times New Roman"/>
          <w:b/>
          <w:sz w:val="28"/>
          <w:szCs w:val="28"/>
          <w:lang w:val="ru-RU"/>
        </w:rPr>
        <w:t>Законодательством урегулирован порядок начисления и уплаты платежей за коммунальные услуги для участников специальной военной операции</w:t>
      </w:r>
    </w:p>
    <w:p w14:paraId="4A4FE185" w14:textId="77777777" w:rsidR="00390541" w:rsidRPr="00370F78" w:rsidRDefault="00390541" w:rsidP="00370F78">
      <w:pPr>
        <w:jc w:val="both"/>
        <w:rPr>
          <w:rFonts w:ascii="Times New Roman" w:hAnsi="Times New Roman" w:cs="Times New Roman"/>
          <w:sz w:val="28"/>
          <w:szCs w:val="28"/>
          <w:lang w:val="ru-RU"/>
        </w:rPr>
      </w:pPr>
    </w:p>
    <w:p w14:paraId="758B7917"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С 23 апреля 2024 года вступают в силу изменения, которые внесены постановлением Правительства Российской Федерации от 11.04.2024 № 460 в </w:t>
      </w:r>
      <w:r w:rsidRPr="00370F78">
        <w:rPr>
          <w:rFonts w:ascii="Times New Roman" w:hAnsi="Times New Roman" w:cs="Times New Roman"/>
          <w:sz w:val="28"/>
          <w:szCs w:val="28"/>
          <w:lang w:val="ru-RU"/>
        </w:rPr>
        <w:lastRenderedPageBreak/>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 354.</w:t>
      </w:r>
    </w:p>
    <w:p w14:paraId="02B15607"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Изменения касаются поддержки мобилизованных граждан и предусматривают возможность исключения необоснованного начисления платы за коммунальные услуги по причине фактического отсутствия указанных граждан в жилом помещении, в случае если жилое помещение не оборудовано индивидуальным прибором учета при наличии технической возможности его установки.</w:t>
      </w:r>
    </w:p>
    <w:p w14:paraId="683E08F5"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Напомним, что при отсутствии индивидуальных приборов учёта или при их неисправности оплата коммунальных услуг рассчитывается по установленным нормативам, исходя из количества проживающих в квартире граждан. </w:t>
      </w:r>
    </w:p>
    <w:p w14:paraId="2EEA849C"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Теперь отсутствие</w:t>
      </w:r>
      <w:r w:rsidR="00924B97">
        <w:rPr>
          <w:rFonts w:ascii="Times New Roman" w:hAnsi="Times New Roman" w:cs="Times New Roman"/>
          <w:sz w:val="28"/>
          <w:szCs w:val="28"/>
          <w:lang w:val="ru-RU"/>
        </w:rPr>
        <w:t xml:space="preserve"> </w:t>
      </w:r>
      <w:r w:rsidRPr="00370F78">
        <w:rPr>
          <w:rFonts w:ascii="Times New Roman" w:hAnsi="Times New Roman" w:cs="Times New Roman"/>
          <w:sz w:val="28"/>
          <w:szCs w:val="28"/>
          <w:lang w:val="ru-RU"/>
        </w:rPr>
        <w:t>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является основанием для перерасчета размера платы за отдельные виды коммунальных услуг за указанный период.</w:t>
      </w:r>
    </w:p>
    <w:p w14:paraId="75EE2AD6"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Продолжительность периода временного отсутствия будет устанавливаться на основании документа, подтверждающего период прохождения военной службы по мобилизации.</w:t>
      </w:r>
    </w:p>
    <w:p w14:paraId="38743144"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4CEE4F99" w14:textId="77777777" w:rsidR="00390541" w:rsidRPr="00370F78" w:rsidRDefault="00390541" w:rsidP="00370F78">
      <w:pPr>
        <w:jc w:val="both"/>
        <w:rPr>
          <w:rFonts w:ascii="Times New Roman" w:hAnsi="Times New Roman" w:cs="Times New Roman"/>
          <w:sz w:val="28"/>
          <w:szCs w:val="28"/>
          <w:lang w:val="ru-RU"/>
        </w:rPr>
      </w:pPr>
    </w:p>
    <w:p w14:paraId="6D708429" w14:textId="77777777" w:rsidR="00390541" w:rsidRPr="00924B97" w:rsidRDefault="00C80AB9" w:rsidP="00924B97">
      <w:pPr>
        <w:jc w:val="center"/>
        <w:rPr>
          <w:rFonts w:ascii="Times New Roman" w:hAnsi="Times New Roman" w:cs="Times New Roman"/>
          <w:b/>
          <w:sz w:val="28"/>
          <w:szCs w:val="28"/>
          <w:lang w:val="ru-RU"/>
        </w:rPr>
      </w:pPr>
      <w:r w:rsidRPr="00924B97">
        <w:rPr>
          <w:rFonts w:ascii="Times New Roman" w:hAnsi="Times New Roman" w:cs="Times New Roman"/>
          <w:b/>
          <w:sz w:val="28"/>
          <w:szCs w:val="28"/>
          <w:lang w:val="ru-RU"/>
        </w:rPr>
        <w:t>Внесены изменения в Жилищный кодекс Российской Федерации в части посуточной сдачи в аренду жилья</w:t>
      </w:r>
    </w:p>
    <w:p w14:paraId="108B0219" w14:textId="77777777" w:rsidR="00390541" w:rsidRPr="00370F78" w:rsidRDefault="00390541" w:rsidP="00370F78">
      <w:pPr>
        <w:jc w:val="both"/>
        <w:rPr>
          <w:rFonts w:ascii="Times New Roman" w:hAnsi="Times New Roman" w:cs="Times New Roman"/>
          <w:sz w:val="28"/>
          <w:szCs w:val="28"/>
          <w:lang w:val="ru-RU"/>
        </w:rPr>
      </w:pPr>
    </w:p>
    <w:p w14:paraId="3FDC2D75"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С 3 апреля 2024 года вступил в силу закон, регулирующий вопросы краткосрочного найма жилья, которым ужесточены требования к посуточной аренде.</w:t>
      </w:r>
    </w:p>
    <w:p w14:paraId="7CC8BA11"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Согласно новой редакции статьи 30 Жилищного кодекса Российской Федерации собственник жилого помещения вправе предоставить его гражданину на основании договора найма (в том числе краткосрочного найма), договора безвозмездного пользования или на ином законном основании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w:t>
      </w:r>
    </w:p>
    <w:p w14:paraId="3B9712D7"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В случае, если предоставление такого жилого помещения нарушает жилищные права граждан, проживающих в многоквартирном доме, в котором </w:t>
      </w:r>
      <w:r w:rsidRPr="00370F78">
        <w:rPr>
          <w:rFonts w:ascii="Times New Roman" w:hAnsi="Times New Roman" w:cs="Times New Roman"/>
          <w:sz w:val="28"/>
          <w:szCs w:val="28"/>
          <w:lang w:val="ru-RU"/>
        </w:rPr>
        <w:lastRenderedPageBreak/>
        <w:t>оно расположено, граждане, жилищные права которых нарушены, вправе обратиться за их защитой в суд.</w:t>
      </w:r>
    </w:p>
    <w:p w14:paraId="2DBA94E7"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Данные изменения основаны на позиции Конституционного суда Российской Федерации, который в решении от 23.03.2023 суд постановил, что краткосрочная аренда не запрещена, но требует дополнительного законодательного регулирования. </w:t>
      </w:r>
    </w:p>
    <w:p w14:paraId="5C92D106"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69EF30BE" w14:textId="77777777" w:rsidR="00390541" w:rsidRPr="00370F78" w:rsidRDefault="00390541" w:rsidP="00370F78">
      <w:pPr>
        <w:jc w:val="both"/>
        <w:rPr>
          <w:rFonts w:ascii="Times New Roman" w:hAnsi="Times New Roman" w:cs="Times New Roman"/>
          <w:sz w:val="28"/>
          <w:szCs w:val="28"/>
          <w:lang w:val="ru-RU"/>
        </w:rPr>
      </w:pPr>
    </w:p>
    <w:p w14:paraId="182DC629" w14:textId="77777777" w:rsidR="00390541" w:rsidRPr="00924B97" w:rsidRDefault="00C80AB9" w:rsidP="00924B97">
      <w:pPr>
        <w:jc w:val="center"/>
        <w:rPr>
          <w:rFonts w:ascii="Times New Roman" w:hAnsi="Times New Roman" w:cs="Times New Roman"/>
          <w:b/>
          <w:sz w:val="28"/>
          <w:szCs w:val="28"/>
          <w:lang w:val="ru-RU"/>
        </w:rPr>
      </w:pPr>
      <w:r w:rsidRPr="00924B97">
        <w:rPr>
          <w:rFonts w:ascii="Times New Roman" w:hAnsi="Times New Roman" w:cs="Times New Roman"/>
          <w:b/>
          <w:sz w:val="28"/>
          <w:szCs w:val="28"/>
          <w:lang w:val="ru-RU"/>
        </w:rPr>
        <w:t>Принят новый закон о занятости населения</w:t>
      </w:r>
    </w:p>
    <w:p w14:paraId="2F17E445" w14:textId="77777777" w:rsidR="00390541" w:rsidRPr="00370F78" w:rsidRDefault="00390541" w:rsidP="00370F78">
      <w:pPr>
        <w:jc w:val="both"/>
        <w:rPr>
          <w:rFonts w:ascii="Times New Roman" w:hAnsi="Times New Roman" w:cs="Times New Roman"/>
          <w:sz w:val="28"/>
          <w:szCs w:val="28"/>
          <w:lang w:val="ru-RU"/>
        </w:rPr>
      </w:pPr>
    </w:p>
    <w:p w14:paraId="429CE895"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Российской Федерации принят новый Федеральный закон от 12.12.2023 № 565-ФЗ «О занятости населения в Российской Федерации», вступившим в силу с 01.01.2024  определяющий правовые, экономические, организационные основы государственной политики в сфере занятости населения с учетом современного состояния рынка труда и сложившейся к настоящему времени системы мер государственной поддержки граждан, ищущих работу.</w:t>
      </w:r>
    </w:p>
    <w:p w14:paraId="18937AD7"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Законом закреплены определения таких понятий, как «граждане, впервые ищущие работу», «граждане испытывающие трудности в поиске работы», «граждане, находящиеся под риском увольнения», устанавливаются основания признания граждан безработными.</w:t>
      </w:r>
    </w:p>
    <w:p w14:paraId="6CDC545B" w14:textId="77777777" w:rsidR="00924B97"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Расширен перечень критериев, по которым определяется подходящая для человека работа. При подборе будут учитываться не только размер заработной платы, но и опыт, форма занятости, отдаленность рабочего места от места проживания, обстоятельства жизненной ситуации гражданина, ищущего работу, ограничения по состоянию здоровья, в том числе инвалидность.</w:t>
      </w:r>
    </w:p>
    <w:p w14:paraId="5B9D277C"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Также определены организационные основы противодействия нелегальной занятости, установлены размеры минимальной и максимальной величин пособия по безработице, предусмотрены специальные мероприятия по содействию занятости инвалидов.</w:t>
      </w:r>
    </w:p>
    <w:p w14:paraId="3700A6C6"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Новый закон предусматривает дополнительные меры поддержки бывшим мобилизованным, контрактникам и добровольцам, а также членам их семей в части трудоустройства и соцобеспечения.</w:t>
      </w:r>
    </w:p>
    <w:p w14:paraId="2F0AD4E5"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Работодатель обязан предоставить в органы занятости населения информацию:</w:t>
      </w:r>
    </w:p>
    <w:p w14:paraId="4D961C4C"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1) о принятии решения о ликвидации организации, о сокращении численности или штата работников организации, – не позднее, чем за 2 месяца, а в случае возможного массового увольнения – не позднее 3 месяцев до начала мероприятий.</w:t>
      </w:r>
    </w:p>
    <w:p w14:paraId="12C877EA"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2) о введении режима неполного рабочего дня (смены) и (или) неполной рабочей недели, о простое - в течение 3 рабочих дней после принятия решения о проведении мероприятий.</w:t>
      </w:r>
    </w:p>
    <w:p w14:paraId="2FACF97E"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3) о временном переводе работников на дистанционную (удаленную) работу по инициативе работодателя - в течение 3 рабочих дней после принятия решения о проведении мероприятий.</w:t>
      </w:r>
    </w:p>
    <w:p w14:paraId="19EC1411"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lastRenderedPageBreak/>
        <w:t>4)</w:t>
      </w:r>
      <w:r w:rsidR="00924B97">
        <w:rPr>
          <w:rFonts w:ascii="Times New Roman" w:hAnsi="Times New Roman" w:cs="Times New Roman"/>
          <w:sz w:val="28"/>
          <w:szCs w:val="28"/>
          <w:lang w:val="ru-RU"/>
        </w:rPr>
        <w:t xml:space="preserve"> </w:t>
      </w:r>
      <w:r w:rsidRPr="00370F78">
        <w:rPr>
          <w:rFonts w:ascii="Times New Roman" w:hAnsi="Times New Roman" w:cs="Times New Roman"/>
          <w:sz w:val="28"/>
          <w:szCs w:val="28"/>
          <w:lang w:val="ru-RU"/>
        </w:rPr>
        <w:t>о процедуре, примененной в отношении работодателя в деле о несостоятельности (банкротстве) - в течение 3 рабочих дней после принятия решения о проведении мероприятий;</w:t>
      </w:r>
    </w:p>
    <w:p w14:paraId="10CA99FC"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5) о свободных рабочих местах и вакантных должностях, в том числе о потребности в их замещении - в течение 5 рабочих дней со дня появления свободных рабочих мест и вакантных должностей;</w:t>
      </w:r>
    </w:p>
    <w:p w14:paraId="478208CD"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При отсутствии у работодателя вышеуказанных событий, а также свободных рабочих мест и вакантных должностей указанная информация не предоставляется.</w:t>
      </w:r>
    </w:p>
    <w:p w14:paraId="62987969"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6) о выполнении квоты для приема на работу инвалидов – ежемесячно не позднее 10-го числа месяца, следующего за отчетным.</w:t>
      </w:r>
    </w:p>
    <w:p w14:paraId="0E76A24A"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Обязанность информировать распространяется не только на принятые решения, но и об их изменениях и отменах (в течение 3 рабочих дней после принятия соответствующего решения).</w:t>
      </w:r>
    </w:p>
    <w:p w14:paraId="783CAEFF"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Указанные сведения подаются работодателем через информационные ресурсы, в частности платформу «Работа в России».</w:t>
      </w:r>
    </w:p>
    <w:p w14:paraId="4B125CBB" w14:textId="77777777" w:rsidR="00390541" w:rsidRPr="00370F78" w:rsidRDefault="00C80AB9" w:rsidP="00924B9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За непредставление или несвоевременное представление вышеуказанных сведений в центр занятости предусмотрена административная ответственность по ст.19.7 КоАП РФ в виде предупреждения или наложения административного штрафа на должностных лиц - от 300 до 500 руб., на юридических лиц - от 3 000 до 5 000 руб.</w:t>
      </w:r>
    </w:p>
    <w:p w14:paraId="0769AC6C"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1A7C4196" w14:textId="77777777" w:rsidR="00390541" w:rsidRPr="00370F78" w:rsidRDefault="00390541" w:rsidP="00370F78">
      <w:pPr>
        <w:jc w:val="both"/>
        <w:rPr>
          <w:rFonts w:ascii="Times New Roman" w:hAnsi="Times New Roman" w:cs="Times New Roman"/>
          <w:sz w:val="28"/>
          <w:szCs w:val="28"/>
          <w:lang w:val="ru-RU"/>
        </w:rPr>
      </w:pPr>
    </w:p>
    <w:p w14:paraId="2BECCE31" w14:textId="77777777" w:rsidR="00390541" w:rsidRPr="00924B97" w:rsidRDefault="00C80AB9" w:rsidP="00DC7017">
      <w:pPr>
        <w:jc w:val="center"/>
        <w:rPr>
          <w:rFonts w:ascii="Times New Roman" w:hAnsi="Times New Roman" w:cs="Times New Roman"/>
          <w:b/>
          <w:sz w:val="28"/>
          <w:szCs w:val="28"/>
          <w:lang w:val="ru-RU"/>
        </w:rPr>
      </w:pPr>
      <w:r w:rsidRPr="00924B97">
        <w:rPr>
          <w:rFonts w:ascii="Times New Roman" w:hAnsi="Times New Roman" w:cs="Times New Roman"/>
          <w:b/>
          <w:sz w:val="28"/>
          <w:szCs w:val="28"/>
          <w:lang w:val="ru-RU"/>
        </w:rPr>
        <w:t>Принят закон об ужесточении правил производства и продажи алкоголя</w:t>
      </w:r>
    </w:p>
    <w:p w14:paraId="36AEF835" w14:textId="77777777" w:rsidR="00390541" w:rsidRPr="00370F78" w:rsidRDefault="00390541" w:rsidP="00370F78">
      <w:pPr>
        <w:jc w:val="both"/>
        <w:rPr>
          <w:rFonts w:ascii="Times New Roman" w:hAnsi="Times New Roman" w:cs="Times New Roman"/>
          <w:sz w:val="28"/>
          <w:szCs w:val="28"/>
          <w:lang w:val="ru-RU"/>
        </w:rPr>
      </w:pPr>
    </w:p>
    <w:p w14:paraId="7174CAE3" w14:textId="77777777" w:rsidR="00390541" w:rsidRPr="00370F78" w:rsidRDefault="00C80AB9" w:rsidP="00DC701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С 14.02.2024 внесены дополнения в Федеральный закон от 22.11.1995</w:t>
      </w:r>
      <w:r w:rsidR="00DC7017">
        <w:rPr>
          <w:rFonts w:ascii="Times New Roman" w:hAnsi="Times New Roman" w:cs="Times New Roman"/>
          <w:sz w:val="28"/>
          <w:szCs w:val="28"/>
          <w:lang w:val="ru-RU"/>
        </w:rPr>
        <w:t xml:space="preserve">     </w:t>
      </w:r>
      <w:r w:rsidRPr="00370F78">
        <w:rPr>
          <w:rFonts w:ascii="Times New Roman" w:hAnsi="Times New Roman" w:cs="Times New Roman"/>
          <w:sz w:val="28"/>
          <w:szCs w:val="28"/>
          <w:lang w:val="ru-RU"/>
        </w:rPr>
        <w:t xml:space="preserve">№ 171-ФЗ «О государственном регулировании производства и оборота этилового спирта, алкогольной и спиртосодержащей продукции </w:t>
      </w:r>
      <w:r w:rsidR="00DC7017">
        <w:rPr>
          <w:rFonts w:ascii="Times New Roman" w:hAnsi="Times New Roman" w:cs="Times New Roman"/>
          <w:sz w:val="28"/>
          <w:szCs w:val="28"/>
          <w:lang w:val="ru-RU"/>
        </w:rPr>
        <w:t xml:space="preserve">                         </w:t>
      </w:r>
      <w:r w:rsidRPr="00370F78">
        <w:rPr>
          <w:rFonts w:ascii="Times New Roman" w:hAnsi="Times New Roman" w:cs="Times New Roman"/>
          <w:sz w:val="28"/>
          <w:szCs w:val="28"/>
          <w:lang w:val="ru-RU"/>
        </w:rPr>
        <w:t>и об ограничении потребления (распития) алкогольной продукции».</w:t>
      </w:r>
    </w:p>
    <w:p w14:paraId="28986B2A" w14:textId="77777777" w:rsidR="00390541" w:rsidRPr="00370F78" w:rsidRDefault="00C80AB9" w:rsidP="00DC701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В соответствии с принятым законом субъектам Российской Федерации предоставлено право устанавливать требования о розничной продаже пива и пивных напитков, сидра, </w:t>
      </w:r>
      <w:proofErr w:type="spellStart"/>
      <w:r w:rsidRPr="00370F78">
        <w:rPr>
          <w:rFonts w:ascii="Times New Roman" w:hAnsi="Times New Roman" w:cs="Times New Roman"/>
          <w:sz w:val="28"/>
          <w:szCs w:val="28"/>
          <w:lang w:val="ru-RU"/>
        </w:rPr>
        <w:t>пуаре</w:t>
      </w:r>
      <w:proofErr w:type="spellEnd"/>
      <w:r w:rsidRPr="00370F78">
        <w:rPr>
          <w:rFonts w:ascii="Times New Roman" w:hAnsi="Times New Roman" w:cs="Times New Roman"/>
          <w:sz w:val="28"/>
          <w:szCs w:val="28"/>
          <w:lang w:val="ru-RU"/>
        </w:rPr>
        <w:t xml:space="preserve">, медовухи при оказании услуг общественного питания только в ресторанах, барах, кафе, буфетах, в том числе расположенных в многоквартирных домах и прилегающих территориях, а также ограничивать временные рамки розничной реализации алкогольной продукции в объектах общественного питания (кроме ресторанов), расположенных в многоквартирных домах и прилегающих территориях.  </w:t>
      </w:r>
    </w:p>
    <w:p w14:paraId="7A53F81B" w14:textId="77777777" w:rsidR="00390541" w:rsidRPr="00370F78" w:rsidRDefault="00C80AB9" w:rsidP="00DC701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Закон разработан в целях противодействия продаже алкогольной продукции в точках общепита, расположенных в жилых домах, что зачастую приводит к нарушению общественного порядка в вечернее и ночное время.</w:t>
      </w:r>
    </w:p>
    <w:p w14:paraId="02621973" w14:textId="77777777" w:rsidR="00390541" w:rsidRPr="00370F78" w:rsidRDefault="00C80AB9" w:rsidP="00DC701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Наряду с этим вводится запрет на производство алкогольной продукции с добавлением этилового спирта, если это не предусмотрено требованиями ГОСТ и технических регламентов; на производство пивных напитков из закупленного пива; на использование в наименовании алкогольной продукции информации, способной ввести потребителей в заблуждение относительно ее вида и состава. </w:t>
      </w:r>
    </w:p>
    <w:p w14:paraId="08770B26" w14:textId="77777777" w:rsidR="00390541" w:rsidRPr="00370F78" w:rsidRDefault="00C80AB9" w:rsidP="00DC7017">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lastRenderedPageBreak/>
        <w:t>Положения закона вступ</w:t>
      </w:r>
      <w:r w:rsidR="00DC7017">
        <w:rPr>
          <w:rFonts w:ascii="Times New Roman" w:hAnsi="Times New Roman" w:cs="Times New Roman"/>
          <w:sz w:val="28"/>
          <w:szCs w:val="28"/>
          <w:lang w:val="ru-RU"/>
        </w:rPr>
        <w:t>или</w:t>
      </w:r>
      <w:r w:rsidRPr="00370F78">
        <w:rPr>
          <w:rFonts w:ascii="Times New Roman" w:hAnsi="Times New Roman" w:cs="Times New Roman"/>
          <w:sz w:val="28"/>
          <w:szCs w:val="28"/>
          <w:lang w:val="ru-RU"/>
        </w:rPr>
        <w:t xml:space="preserve"> в силу с 01.04.2024.</w:t>
      </w:r>
    </w:p>
    <w:p w14:paraId="7C086B85"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59F37763" w14:textId="77777777" w:rsidR="00390541" w:rsidRPr="00370F78" w:rsidRDefault="00390541" w:rsidP="00370F78">
      <w:pPr>
        <w:jc w:val="both"/>
        <w:rPr>
          <w:rFonts w:ascii="Times New Roman" w:hAnsi="Times New Roman" w:cs="Times New Roman"/>
          <w:sz w:val="28"/>
          <w:szCs w:val="28"/>
          <w:lang w:val="ru-RU"/>
        </w:rPr>
      </w:pPr>
    </w:p>
    <w:p w14:paraId="6C3805D7" w14:textId="77777777" w:rsidR="00390541" w:rsidRPr="005D0068" w:rsidRDefault="00C80AB9" w:rsidP="005D0068">
      <w:pPr>
        <w:jc w:val="center"/>
        <w:rPr>
          <w:rFonts w:ascii="Times New Roman" w:hAnsi="Times New Roman" w:cs="Times New Roman"/>
          <w:b/>
          <w:sz w:val="28"/>
          <w:szCs w:val="28"/>
          <w:lang w:val="ru-RU"/>
        </w:rPr>
      </w:pPr>
      <w:r w:rsidRPr="005D0068">
        <w:rPr>
          <w:rFonts w:ascii="Times New Roman" w:hAnsi="Times New Roman" w:cs="Times New Roman"/>
          <w:b/>
          <w:sz w:val="28"/>
          <w:szCs w:val="28"/>
          <w:lang w:val="ru-RU"/>
        </w:rPr>
        <w:t>Сохранение пособия по уходу за ребенком до полутора лет при досрочном выходе на работу</w:t>
      </w:r>
    </w:p>
    <w:p w14:paraId="3C4507CF" w14:textId="77777777" w:rsidR="00390541" w:rsidRPr="00370F78" w:rsidRDefault="00390541" w:rsidP="00370F78">
      <w:pPr>
        <w:jc w:val="both"/>
        <w:rPr>
          <w:rFonts w:ascii="Times New Roman" w:hAnsi="Times New Roman" w:cs="Times New Roman"/>
          <w:sz w:val="28"/>
          <w:szCs w:val="28"/>
          <w:lang w:val="ru-RU"/>
        </w:rPr>
      </w:pPr>
    </w:p>
    <w:p w14:paraId="3F497008" w14:textId="77777777" w:rsidR="00390541" w:rsidRPr="00370F78" w:rsidRDefault="00C80AB9" w:rsidP="005D006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ФЗ № 614-ФЗ «О внесении изменений в статью 256 Трудового кодекса Российской Федерации» с 01.01.2024  вступили в силу поправки в Трудовой кодекс Российской Федерации, Закон об обязательном соцстраховании на случай временной нетрудоспособности и в связи с материнством, Закон о государственных пособиях гражданам, имеющим детей в части порядка начисления пособия по уходу за ребенком.</w:t>
      </w:r>
    </w:p>
    <w:p w14:paraId="7F5BC8F4" w14:textId="77777777" w:rsidR="00390541" w:rsidRPr="00370F78" w:rsidRDefault="00C80AB9" w:rsidP="005D006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Теперь право на ежемесячное пособие по уходу за ребенком сохраняется и в случае, если лицо, находящееся в отпуске по уходу за ребенком, выходит на работу ранее достижения им возраста полутора лет (в том числе на условиях неполного рабочего времени, работы на дому или дистанционной работы).</w:t>
      </w:r>
    </w:p>
    <w:p w14:paraId="7F3947FA" w14:textId="77777777" w:rsidR="00390541" w:rsidRPr="00370F78" w:rsidRDefault="00C80AB9" w:rsidP="005D006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Сохраняться пособие будет и в случае, когда такое лицо в период предоставленного отпуска работает у другого работодателя, а также при продолжении обучения.</w:t>
      </w:r>
    </w:p>
    <w:p w14:paraId="538B2E17" w14:textId="77777777" w:rsidR="00390541" w:rsidRPr="00370F78" w:rsidRDefault="00C80AB9" w:rsidP="005D0068">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До указанной даты право на ежемесячное пособие по уходу за ребенком сохранялось только в случае работы лица, находящегося в отпуске по уходу за ребенком, на условиях неполного рабочего времени или на дому.</w:t>
      </w:r>
    </w:p>
    <w:p w14:paraId="6A11C7AC"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1D741454" w14:textId="77777777" w:rsidR="00390541" w:rsidRPr="00370F78" w:rsidRDefault="00390541" w:rsidP="00370F78">
      <w:pPr>
        <w:jc w:val="both"/>
        <w:rPr>
          <w:rFonts w:ascii="Times New Roman" w:hAnsi="Times New Roman" w:cs="Times New Roman"/>
          <w:sz w:val="28"/>
          <w:szCs w:val="28"/>
          <w:lang w:val="ru-RU"/>
        </w:rPr>
      </w:pPr>
    </w:p>
    <w:p w14:paraId="093CAA8B" w14:textId="77777777" w:rsidR="00390541" w:rsidRPr="005D0068" w:rsidRDefault="00C80AB9" w:rsidP="005D0068">
      <w:pPr>
        <w:jc w:val="center"/>
        <w:rPr>
          <w:rFonts w:ascii="Times New Roman" w:hAnsi="Times New Roman" w:cs="Times New Roman"/>
          <w:b/>
          <w:sz w:val="28"/>
          <w:szCs w:val="28"/>
          <w:lang w:val="ru-RU"/>
        </w:rPr>
      </w:pPr>
      <w:r w:rsidRPr="005D0068">
        <w:rPr>
          <w:rFonts w:ascii="Times New Roman" w:hAnsi="Times New Roman" w:cs="Times New Roman"/>
          <w:b/>
          <w:sz w:val="28"/>
          <w:szCs w:val="28"/>
          <w:lang w:val="ru-RU"/>
        </w:rPr>
        <w:t>Федеральным законом от 12.12.2023 № 591-ФЗ внесены изменения в статьи 79, 80, 93 Уголовного кодекса Российской Федерации</w:t>
      </w:r>
    </w:p>
    <w:p w14:paraId="776749AB" w14:textId="77777777" w:rsidR="00390541" w:rsidRPr="00370F78" w:rsidRDefault="00390541" w:rsidP="00370F78">
      <w:pPr>
        <w:jc w:val="both"/>
        <w:rPr>
          <w:rFonts w:ascii="Times New Roman" w:hAnsi="Times New Roman" w:cs="Times New Roman"/>
          <w:sz w:val="28"/>
          <w:szCs w:val="28"/>
          <w:lang w:val="ru-RU"/>
        </w:rPr>
      </w:pPr>
    </w:p>
    <w:p w14:paraId="508227A5"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соответствии со статьей 15 УК РФ 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 трех лет лишения свободы.</w:t>
      </w:r>
    </w:p>
    <w:p w14:paraId="2C37CEF7"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Женщины, осужденные за преступления небольшой тяжести и имеющие детей в возрасте до 4 лет, получили право на условно-досрочное освобождение и замену неотбытой части наказания более мягким видом после фактического отбытия на менее четверти срока наказания.</w:t>
      </w:r>
    </w:p>
    <w:p w14:paraId="740BB464"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Ранее ребенку должно было быть не менее 3 лет.</w:t>
      </w:r>
    </w:p>
    <w:p w14:paraId="47260327"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0014584B" w14:textId="77777777" w:rsidR="00390541" w:rsidRPr="00370F78" w:rsidRDefault="00390541" w:rsidP="00370F78">
      <w:pPr>
        <w:jc w:val="both"/>
        <w:rPr>
          <w:rFonts w:ascii="Times New Roman" w:hAnsi="Times New Roman" w:cs="Times New Roman"/>
          <w:sz w:val="28"/>
          <w:szCs w:val="28"/>
          <w:lang w:val="ru-RU"/>
        </w:rPr>
      </w:pPr>
    </w:p>
    <w:p w14:paraId="278BE161" w14:textId="77777777" w:rsidR="00390541" w:rsidRPr="00020C53" w:rsidRDefault="00C80AB9" w:rsidP="00020C53">
      <w:pPr>
        <w:jc w:val="center"/>
        <w:rPr>
          <w:rFonts w:ascii="Times New Roman" w:hAnsi="Times New Roman" w:cs="Times New Roman"/>
          <w:b/>
          <w:sz w:val="28"/>
          <w:szCs w:val="28"/>
          <w:lang w:val="ru-RU"/>
        </w:rPr>
      </w:pPr>
      <w:r w:rsidRPr="00020C53">
        <w:rPr>
          <w:rFonts w:ascii="Times New Roman" w:hAnsi="Times New Roman" w:cs="Times New Roman"/>
          <w:b/>
          <w:sz w:val="28"/>
          <w:szCs w:val="28"/>
          <w:lang w:val="ru-RU"/>
        </w:rPr>
        <w:t>Порядок и очерёдность предоставления ежегодных оплачиваемых отпусков</w:t>
      </w:r>
    </w:p>
    <w:p w14:paraId="3C521F8E" w14:textId="77777777" w:rsidR="00390541" w:rsidRPr="00370F78" w:rsidRDefault="00390541" w:rsidP="00370F78">
      <w:pPr>
        <w:jc w:val="both"/>
        <w:rPr>
          <w:rFonts w:ascii="Times New Roman" w:hAnsi="Times New Roman" w:cs="Times New Roman"/>
          <w:sz w:val="28"/>
          <w:szCs w:val="28"/>
          <w:lang w:val="ru-RU"/>
        </w:rPr>
      </w:pPr>
    </w:p>
    <w:p w14:paraId="35915F7B"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Трудовым кодексом Российской Федерации предусмотрено, что работникам предоставляются ежегодные отпуска с сохранением места работы (должности) и среднего заработка. Продолжительность ежегодного основного оплачиваемого отпуска составляет 28 календарных дней.</w:t>
      </w:r>
    </w:p>
    <w:p w14:paraId="2508C3CF"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lastRenderedPageBreak/>
        <w:t>Статьёй 122 Трудового кодекса Российской Федерации предусмотрено, что оплачиваемый отпуск должен предоставляться работнику ежегодно.</w:t>
      </w:r>
    </w:p>
    <w:p w14:paraId="5C4C92AC"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Право на использование отпуска за первый год работы возникает у работника по истечении 6 месяцев его непрерывной работы у данного работодателя. По соглашению сторон оплачиваемый отпуск работнику может быть предоставлен и до истечения 6 месяцев.</w:t>
      </w:r>
    </w:p>
    <w:p w14:paraId="00A3AC5A"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Непрерывность работы означает, что отпуск предоставляется только за время работы у данного работодателя. Поэтому, когда работник увольняется, с ним полностью заканчивают все расчёты и ему выплачивают денежную компенсацию за неиспользованные дни отпуска.</w:t>
      </w:r>
    </w:p>
    <w:p w14:paraId="2217A056"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Трудовым кодексом Российской Федерации предусмотрено, что до истечения 6 месяцев непрерывной работы оплачиваемый отпуск по заявлению работника должен быть предоставлен:</w:t>
      </w:r>
    </w:p>
    <w:p w14:paraId="7F6EBA16"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Женщинам </w:t>
      </w:r>
      <w:r w:rsidR="00020C53">
        <w:rPr>
          <w:rFonts w:ascii="Times New Roman" w:hAnsi="Times New Roman" w:cs="Times New Roman"/>
          <w:sz w:val="28"/>
          <w:szCs w:val="28"/>
          <w:lang w:val="ru-RU"/>
        </w:rPr>
        <w:t>–</w:t>
      </w:r>
      <w:r w:rsidRPr="00370F78">
        <w:rPr>
          <w:rFonts w:ascii="Times New Roman" w:hAnsi="Times New Roman" w:cs="Times New Roman"/>
          <w:sz w:val="28"/>
          <w:szCs w:val="28"/>
          <w:lang w:val="ru-RU"/>
        </w:rPr>
        <w:t xml:space="preserve"> перед отпуском по беременности и родам или непосредственно после него;</w:t>
      </w:r>
    </w:p>
    <w:p w14:paraId="55E5E832"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По желанию мужа ежегодный отпуск ему предоставляется в любое время в период нахождения его жены в отпуске по беременности и родам;</w:t>
      </w:r>
    </w:p>
    <w:p w14:paraId="7009B4AE"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Работникам в возрасте до 18 лет;</w:t>
      </w:r>
    </w:p>
    <w:p w14:paraId="3F657457"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Работникам, усыновившим ребёнка (детей) в возрасте до 3 месяцев;</w:t>
      </w:r>
    </w:p>
    <w:p w14:paraId="322D14A2"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Работнику, призванному на военную службу по мобилизации или заключившему контракта о прохождении военной службы,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течение 6 месяцев после возобновления действия трудового договора независимо от стажа работы у работодателя;</w:t>
      </w:r>
    </w:p>
    <w:p w14:paraId="067D5B54"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В других случаях, предусмотренных федеральными законами (например, ветеранам, гражданам, получившим или перенёсшим лучевую болезнь или другие заболевания и инвалидам в следствие катастрофы на Чернобыльской АЭС, жёнам военнослужащих). </w:t>
      </w:r>
    </w:p>
    <w:p w14:paraId="12255C24"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14:paraId="3E4C9484"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Очередность предоставления оплачиваемых отпусков определяется ежегодно в соответствии с графиком отпусков, утверждаемым работодателем с учётом мнения выборного органа первичной профсоюзной организации не позднее чем за две недели до наступления календарного года.</w:t>
      </w:r>
    </w:p>
    <w:p w14:paraId="1AEA51B7"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График отпусков обязателен как для работодателя, так и для работника.</w:t>
      </w:r>
    </w:p>
    <w:p w14:paraId="2A4D9114"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О времени начала отпуска работник должен быть извещен под роспись не позднее чем за две недели до его начала.</w:t>
      </w:r>
    </w:p>
    <w:p w14:paraId="7CC37D8F"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К таким случаям относятся:</w:t>
      </w:r>
    </w:p>
    <w:p w14:paraId="72B4DA39"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Случаи, когда работник был отозван из отпуска, неиспользованная в связи с этим часть отпуска должна быть предоставлена по выбору работника в </w:t>
      </w:r>
      <w:r w:rsidRPr="00370F78">
        <w:rPr>
          <w:rFonts w:ascii="Times New Roman" w:hAnsi="Times New Roman" w:cs="Times New Roman"/>
          <w:sz w:val="28"/>
          <w:szCs w:val="28"/>
          <w:lang w:val="ru-RU"/>
        </w:rPr>
        <w:lastRenderedPageBreak/>
        <w:t>удобное для него время в течение текущего рабочего года или присоединена к отпуску за следующий рабочий год;</w:t>
      </w:r>
    </w:p>
    <w:p w14:paraId="1F249F8A"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Одному из родителей (опекуну, попечителю, приёмному родителю), воспитывающему ребёнка-инвалида в возрасте до 18 лет;</w:t>
      </w:r>
    </w:p>
    <w:p w14:paraId="5B093B16"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Работникам, имеющим 3 и более детей в возрасте до 18 лет, до достижения младшим из детей возраста 14 лет;</w:t>
      </w:r>
    </w:p>
    <w:p w14:paraId="0C2C9F8D"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Работникам в возрасте до 18 лет;</w:t>
      </w:r>
    </w:p>
    <w:p w14:paraId="26F18E8F"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Гражданам, удостоенным званий Героя Советского Союза, Героя Российской Федерации или являющиеся полными кавалерами ордена Славы;</w:t>
      </w:r>
    </w:p>
    <w:p w14:paraId="1BF6CF7B"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Лицам, награждённым знаком «Почётный донор России»;</w:t>
      </w:r>
    </w:p>
    <w:p w14:paraId="668258C1"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w:t>
      </w:r>
    </w:p>
    <w:p w14:paraId="3193D15C"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Героям Социалистического Труда, Героям Труда Российской Федерации и полным кавалерам ордена Трудовой Славы;</w:t>
      </w:r>
    </w:p>
    <w:p w14:paraId="0ED389D2"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Гражданам, подвергшимся радиационному воздействию вследствие ядерных испытаний на Семипалатинском полигоне.</w:t>
      </w:r>
    </w:p>
    <w:p w14:paraId="645AF722"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Данный список не является исчерпывающим и может быть расширен иными федеральными законами. </w:t>
      </w:r>
    </w:p>
    <w:p w14:paraId="1853B7B4"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10C7B5E3" w14:textId="77777777" w:rsidR="00390541" w:rsidRPr="00370F78" w:rsidRDefault="00390541" w:rsidP="00370F78">
      <w:pPr>
        <w:jc w:val="both"/>
        <w:rPr>
          <w:rFonts w:ascii="Times New Roman" w:hAnsi="Times New Roman" w:cs="Times New Roman"/>
          <w:sz w:val="28"/>
          <w:szCs w:val="28"/>
          <w:lang w:val="ru-RU"/>
        </w:rPr>
      </w:pPr>
    </w:p>
    <w:p w14:paraId="58997378" w14:textId="77777777" w:rsidR="00390541" w:rsidRPr="00020C53" w:rsidRDefault="00C80AB9" w:rsidP="00020C53">
      <w:pPr>
        <w:jc w:val="center"/>
        <w:rPr>
          <w:rFonts w:ascii="Times New Roman" w:hAnsi="Times New Roman" w:cs="Times New Roman"/>
          <w:b/>
          <w:sz w:val="28"/>
          <w:szCs w:val="28"/>
          <w:lang w:val="ru-RU"/>
        </w:rPr>
      </w:pPr>
      <w:r w:rsidRPr="00020C53">
        <w:rPr>
          <w:rFonts w:ascii="Times New Roman" w:hAnsi="Times New Roman" w:cs="Times New Roman"/>
          <w:b/>
          <w:sz w:val="28"/>
          <w:szCs w:val="28"/>
          <w:lang w:val="ru-RU"/>
        </w:rPr>
        <w:t>Пенсионное обеспечение: новое в федеральном законодательстве</w:t>
      </w:r>
    </w:p>
    <w:p w14:paraId="11EFB0AB" w14:textId="77777777" w:rsidR="00390541" w:rsidRPr="00370F78" w:rsidRDefault="00390541" w:rsidP="00370F78">
      <w:pPr>
        <w:jc w:val="both"/>
        <w:rPr>
          <w:rFonts w:ascii="Times New Roman" w:hAnsi="Times New Roman" w:cs="Times New Roman"/>
          <w:sz w:val="28"/>
          <w:szCs w:val="28"/>
          <w:lang w:val="ru-RU"/>
        </w:rPr>
      </w:pPr>
    </w:p>
    <w:p w14:paraId="33593D14"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Федеральным законом от 11.03.2024 № 47-ФЗ «О внесении изменений в статьи 10 и 17 Федерального закона «О страховых пенсиях» расширен круг лиц, на иждивении которых находятся нетрудоспособные члены семьи, имеющих право на получение повышенной фиксированной выплаты к пенсии.</w:t>
      </w:r>
    </w:p>
    <w:p w14:paraId="01890182"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14:paraId="000B9885"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14:paraId="57E6D3F3"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lastRenderedPageBreak/>
        <w:t>Размер доплаты равен 1/3 от размера фиксированной ежемесячной выплаты к страховой пенсии, установленной частью 1 статьи 16 Федерального закона 28.12.2013 № 400-ФЗ «О страховых пенсиях».</w:t>
      </w:r>
    </w:p>
    <w:p w14:paraId="4D5DE801"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14:paraId="269A5012"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1/3 суммы, предусмотренной частью 1 статьи 16 Федерального закона от 28.12.2013 № 400-ФЗ «О страховых пенсиях».</w:t>
      </w:r>
    </w:p>
    <w:p w14:paraId="5EBB2145"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08FE96FD" w14:textId="77777777" w:rsidR="00390541" w:rsidRPr="00370F78" w:rsidRDefault="00390541" w:rsidP="00370F78">
      <w:pPr>
        <w:jc w:val="both"/>
        <w:rPr>
          <w:rFonts w:ascii="Times New Roman" w:hAnsi="Times New Roman" w:cs="Times New Roman"/>
          <w:sz w:val="28"/>
          <w:szCs w:val="28"/>
          <w:lang w:val="ru-RU"/>
        </w:rPr>
      </w:pPr>
    </w:p>
    <w:p w14:paraId="29F31039" w14:textId="77777777" w:rsidR="00390541" w:rsidRPr="00020C53" w:rsidRDefault="00C80AB9" w:rsidP="00020C53">
      <w:pPr>
        <w:jc w:val="center"/>
        <w:rPr>
          <w:rFonts w:ascii="Times New Roman" w:hAnsi="Times New Roman" w:cs="Times New Roman"/>
          <w:b/>
          <w:sz w:val="28"/>
          <w:szCs w:val="28"/>
          <w:lang w:val="ru-RU"/>
        </w:rPr>
      </w:pPr>
      <w:r w:rsidRPr="00020C53">
        <w:rPr>
          <w:rFonts w:ascii="Times New Roman" w:hAnsi="Times New Roman" w:cs="Times New Roman"/>
          <w:b/>
          <w:sz w:val="28"/>
          <w:szCs w:val="28"/>
          <w:lang w:val="ru-RU"/>
        </w:rPr>
        <w:t>Уголовная ответственность за совершение преступления, предусмотренного стат</w:t>
      </w:r>
      <w:r w:rsidR="00020C53">
        <w:rPr>
          <w:rFonts w:ascii="Times New Roman" w:hAnsi="Times New Roman" w:cs="Times New Roman"/>
          <w:b/>
          <w:sz w:val="28"/>
          <w:szCs w:val="28"/>
          <w:lang w:val="ru-RU"/>
        </w:rPr>
        <w:t>ье</w:t>
      </w:r>
      <w:r w:rsidRPr="00020C53">
        <w:rPr>
          <w:rFonts w:ascii="Times New Roman" w:hAnsi="Times New Roman" w:cs="Times New Roman"/>
          <w:b/>
          <w:sz w:val="28"/>
          <w:szCs w:val="28"/>
          <w:lang w:val="ru-RU"/>
        </w:rPr>
        <w:t>й 281 Уголовного кодекса Российской Федерации</w:t>
      </w:r>
    </w:p>
    <w:p w14:paraId="6CC229E7" w14:textId="77777777" w:rsidR="00390541" w:rsidRPr="00370F78" w:rsidRDefault="00390541" w:rsidP="00370F78">
      <w:pPr>
        <w:jc w:val="both"/>
        <w:rPr>
          <w:rFonts w:ascii="Times New Roman" w:hAnsi="Times New Roman" w:cs="Times New Roman"/>
          <w:sz w:val="28"/>
          <w:szCs w:val="28"/>
          <w:lang w:val="ru-RU"/>
        </w:rPr>
      </w:pPr>
    </w:p>
    <w:p w14:paraId="6FCE82E5"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Статьёй 281 Уголовного кодекса Российской Федерации предусмотрена уголовная ответственность за совершение диверсии.</w:t>
      </w:r>
    </w:p>
    <w:p w14:paraId="60806E52"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По части 1 статьи 281 Уголовного кодекса Российской Федерации уголовная ответственность наступает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что наказывается лишением свободы на срок от 10 до 20 лет.</w:t>
      </w:r>
    </w:p>
    <w:p w14:paraId="3A15259E"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Частью 2 предусмотрена уголовная ответственность за совершение диверсии группой лиц по предварительному сговору или организованной группой, повлекшей причинение значительного имущественного ущерба либо наступление иных тяжких последствий, а также сопряженной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что наказываются лишением свободы на срок от 12 до 20 лет.</w:t>
      </w:r>
    </w:p>
    <w:p w14:paraId="5850F278"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В соответствии с частью 3, если диверсия сопряжена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или повлекла причинение смерти человеку, </w:t>
      </w:r>
      <w:r w:rsidRPr="00370F78">
        <w:rPr>
          <w:rFonts w:ascii="Times New Roman" w:hAnsi="Times New Roman" w:cs="Times New Roman"/>
          <w:sz w:val="28"/>
          <w:szCs w:val="28"/>
          <w:lang w:val="ru-RU"/>
        </w:rPr>
        <w:lastRenderedPageBreak/>
        <w:t>указанное деяние наказывается лишением свободы на срок от 15 до 20 лет или пожизненным лишением свободы.</w:t>
      </w:r>
    </w:p>
    <w:p w14:paraId="3472B7CB"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Федеральным законом от 28.04.2023 № 157-ФЗ «О внесении изменений в Уголовный кодекс Российской Федерации и статью 151 Уголовно-процессуального кодекса Российской Федерации», который применяется с 09.05.2023 за совершение указанного деяния ужесточена уголовная ответственность.</w:t>
      </w:r>
    </w:p>
    <w:p w14:paraId="3001A430"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частности, часть 1 ст. 281 Уголовного кодекса Российской Федерации изложена в новой редакции.</w:t>
      </w:r>
    </w:p>
    <w:p w14:paraId="4A049D2E"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Предусмотрена уголовная ответственность также за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w:t>
      </w:r>
    </w:p>
    <w:p w14:paraId="2E0EBC16"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Максимальное уголовное наказание ужесточено с 15 до 20 лет лишения свободы.</w:t>
      </w:r>
    </w:p>
    <w:p w14:paraId="065271AF"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Частью 2 предусмотрена уголовная ответственность за совершение диверсии не только организованной группой, но и группой лиц по предварительному сговору, а также сопряженной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w:t>
      </w:r>
    </w:p>
    <w:p w14:paraId="23E00A50" w14:textId="77777777" w:rsidR="00390541" w:rsidRPr="00370F78" w:rsidRDefault="00C80AB9" w:rsidP="00020C53">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редакции Федерального закона от 28.04.2023 № 157-ФЗ по части 3 статьи 281 Уголовного кодекса Российской Федерации уголовной ответственности подлежит лицо, совершившее диверсию, повлекшую причинение смерти человеку независимо от формы вины, а также, если деяние сопряжено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что наказывается лишением свободы на срок от 15 до 20 лет или пожизненным лишением свободы.</w:t>
      </w:r>
    </w:p>
    <w:p w14:paraId="4BF84CB3"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64F85A54" w14:textId="77777777" w:rsidR="00390541" w:rsidRPr="00370F78" w:rsidRDefault="00390541" w:rsidP="00370F78">
      <w:pPr>
        <w:jc w:val="both"/>
        <w:rPr>
          <w:rFonts w:ascii="Times New Roman" w:hAnsi="Times New Roman" w:cs="Times New Roman"/>
          <w:sz w:val="28"/>
          <w:szCs w:val="28"/>
          <w:lang w:val="ru-RU"/>
        </w:rPr>
      </w:pPr>
    </w:p>
    <w:p w14:paraId="26AE3C5B" w14:textId="77777777" w:rsidR="00390541" w:rsidRPr="0000668F" w:rsidRDefault="00C80AB9" w:rsidP="0000668F">
      <w:pPr>
        <w:jc w:val="center"/>
        <w:rPr>
          <w:rFonts w:ascii="Times New Roman" w:hAnsi="Times New Roman" w:cs="Times New Roman"/>
          <w:b/>
          <w:sz w:val="28"/>
          <w:szCs w:val="28"/>
          <w:lang w:val="ru-RU"/>
        </w:rPr>
      </w:pPr>
      <w:r w:rsidRPr="0000668F">
        <w:rPr>
          <w:rFonts w:ascii="Times New Roman" w:hAnsi="Times New Roman" w:cs="Times New Roman"/>
          <w:b/>
          <w:sz w:val="28"/>
          <w:szCs w:val="28"/>
          <w:lang w:val="ru-RU"/>
        </w:rPr>
        <w:t>Порядок использования открытого огня и разведения костров на землях населённых пунктов</w:t>
      </w:r>
    </w:p>
    <w:p w14:paraId="054E41DC" w14:textId="77777777" w:rsidR="00390541" w:rsidRPr="00370F78" w:rsidRDefault="00390541" w:rsidP="00370F78">
      <w:pPr>
        <w:jc w:val="both"/>
        <w:rPr>
          <w:rFonts w:ascii="Times New Roman" w:hAnsi="Times New Roman" w:cs="Times New Roman"/>
          <w:sz w:val="28"/>
          <w:szCs w:val="28"/>
          <w:lang w:val="ru-RU"/>
        </w:rPr>
      </w:pPr>
    </w:p>
    <w:p w14:paraId="26413D63"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Порядок использования открытого огня и разведения костров на землях населённых пунктов утверждён Постановлением Правительства Российской Федерации от 16.09.2020 № 1479.</w:t>
      </w:r>
    </w:p>
    <w:p w14:paraId="2FDCB5BD"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В соответствии с указанным нормативным правовым актом использование открытого огня должно осуществляться в специально оборудованных местах при выполнении следующих требований:</w:t>
      </w:r>
    </w:p>
    <w:p w14:paraId="4134E508"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lastRenderedPageBreak/>
        <w:t>1)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ёмкостью (например, бочка, бак, мангал) или ёмкостью,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объёмом не более 1 куб. метра;</w:t>
      </w:r>
    </w:p>
    <w:p w14:paraId="254347CA"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2) место использования открытого огня должно располагаться на расстоянии:</w:t>
      </w:r>
    </w:p>
    <w:p w14:paraId="2125C8BB" w14:textId="77777777" w:rsidR="00390541" w:rsidRPr="0000668F" w:rsidRDefault="00390541" w:rsidP="0000668F">
      <w:pPr>
        <w:ind w:firstLine="709"/>
        <w:jc w:val="both"/>
        <w:rPr>
          <w:rFonts w:ascii="Times New Roman" w:hAnsi="Times New Roman" w:cs="Times New Roman"/>
          <w:sz w:val="28"/>
          <w:szCs w:val="28"/>
          <w:lang w:val="ru-RU"/>
        </w:rPr>
      </w:pPr>
    </w:p>
    <w:p w14:paraId="41927830"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 не менее 50 метров - от ближайшего объекта (здания, сооружения, постройки, открытого склада, скирды);</w:t>
      </w:r>
    </w:p>
    <w:p w14:paraId="2B19A381"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 не менее 100 метров - от хвойного леса или отдельно растущих хвойных деревьев и молодняка;</w:t>
      </w:r>
    </w:p>
    <w:p w14:paraId="11A24C14"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 не менее 30 метров - от лиственного леса или отдельно растущих групп лиственных деревьев.</w:t>
      </w:r>
    </w:p>
    <w:p w14:paraId="1A4D684B"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3)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40 см;</w:t>
      </w:r>
    </w:p>
    <w:p w14:paraId="26A6D499"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4)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14:paraId="6936B2C4"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5) в целях своевременной локализации процесса горения ёмкость,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ёмкость сверху;</w:t>
      </w:r>
    </w:p>
    <w:p w14:paraId="72750A74"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6)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14:paraId="0F1EEAA5"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При использовании открытого огня для сжигания сухой травы, веток, листвы и другой горючей растительности в металлической ёмкости или ёмкости, выполненной из иных негорючих материалов, исключающей распространение пламени и выпадение горючих материалов за пределы очага горения, к месту для сжигания предъявляются следующие требования:</w:t>
      </w:r>
    </w:p>
    <w:p w14:paraId="301C8200"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1) место для сжигания должно располагаться:</w:t>
      </w:r>
    </w:p>
    <w:p w14:paraId="50B40D78" w14:textId="77777777" w:rsid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 не менее 25 метров от ближайшего объекта (здания, сооружения, постройки, открытого склада, скирды). При использовании открытого огня для сжигания сухой травы, веток, листвы и другой горючей растительности на индивидуальных земельных участках населённых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14:paraId="26759BC6"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lastRenderedPageBreak/>
        <w:t>- не менее 50 метров - от хвойного леса или отдельно растущих хвойных деревьев и молодняка;</w:t>
      </w:r>
    </w:p>
    <w:p w14:paraId="08E5B2FB"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 не менее 15 метров - от лиственного леса или отдельно растущих групп лиственных деревьев;</w:t>
      </w:r>
    </w:p>
    <w:p w14:paraId="6F0FF590"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2) территория вокруг места использования открытого огня должна быть очищена в радиусе 5 метров от сухостойных деревьев, сухой травы, валежника, порубочных остатков, других горючих материалов, обустройство минерализованной полосы не требуется.</w:t>
      </w:r>
    </w:p>
    <w:p w14:paraId="524C7FDC"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При использовании открытого огня и разведении костров для приготовления пищи в специальных несгораемых ёмкостях (например, мангалах, жаровнях) на земельных участках населённых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ёмкости от горючих материалов - до 2 метров.</w:t>
      </w:r>
    </w:p>
    <w:p w14:paraId="5BD20026"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Использование открытого огня запрещается:</w:t>
      </w:r>
    </w:p>
    <w:p w14:paraId="225C9ADB"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1) на торфяных почвах;</w:t>
      </w:r>
    </w:p>
    <w:p w14:paraId="55AD905C"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2) при установлении на соответствующей территории особого противопожарного режима;</w:t>
      </w:r>
    </w:p>
    <w:p w14:paraId="7E87FA3A"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3)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14:paraId="419776FC"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4) под кронами деревьев хвойных пород;</w:t>
      </w:r>
    </w:p>
    <w:p w14:paraId="6ABC7B62"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5) в ёмкости,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14:paraId="5BD656A3"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6)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14:paraId="48C6849B"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7) при скорости ветра, превышающей значение 10 метров в секунду.</w:t>
      </w:r>
    </w:p>
    <w:p w14:paraId="02D9FC8A"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В процессе использования открытого огня запрещается:</w:t>
      </w:r>
    </w:p>
    <w:p w14:paraId="18C0E3A9"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1)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14:paraId="3AEA9BFE" w14:textId="77777777" w:rsidR="00390541" w:rsidRPr="0000668F" w:rsidRDefault="0000668F" w:rsidP="0000668F">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C80AB9" w:rsidRPr="0000668F">
        <w:rPr>
          <w:rFonts w:ascii="Times New Roman" w:hAnsi="Times New Roman" w:cs="Times New Roman"/>
          <w:sz w:val="28"/>
          <w:szCs w:val="28"/>
          <w:lang w:val="ru-RU"/>
        </w:rPr>
        <w:t>) оставлять место очага горения без присмотра до полного прекращения горения (тления);</w:t>
      </w:r>
    </w:p>
    <w:p w14:paraId="556F31B2" w14:textId="77777777" w:rsidR="00390541" w:rsidRPr="0000668F" w:rsidRDefault="00C80AB9" w:rsidP="0000668F">
      <w:pPr>
        <w:ind w:firstLine="709"/>
        <w:jc w:val="both"/>
        <w:rPr>
          <w:rFonts w:ascii="Times New Roman" w:hAnsi="Times New Roman" w:cs="Times New Roman"/>
          <w:sz w:val="28"/>
          <w:szCs w:val="28"/>
          <w:lang w:val="ru-RU"/>
        </w:rPr>
      </w:pPr>
      <w:r w:rsidRPr="0000668F">
        <w:rPr>
          <w:rFonts w:ascii="Times New Roman" w:hAnsi="Times New Roman" w:cs="Times New Roman"/>
          <w:sz w:val="28"/>
          <w:szCs w:val="28"/>
          <w:lang w:val="ru-RU"/>
        </w:rPr>
        <w:t>3) располагать легковоспламеняющиеся и горючие жидкости, а также горючие материалы вблизи очага горения.</w:t>
      </w:r>
    </w:p>
    <w:p w14:paraId="0FA359CE"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25D24C03" w14:textId="77777777" w:rsidR="00390541" w:rsidRPr="00370F78" w:rsidRDefault="00390541" w:rsidP="00370F78">
      <w:pPr>
        <w:jc w:val="both"/>
        <w:rPr>
          <w:rFonts w:ascii="Times New Roman" w:hAnsi="Times New Roman" w:cs="Times New Roman"/>
          <w:sz w:val="28"/>
          <w:szCs w:val="28"/>
          <w:lang w:val="ru-RU"/>
        </w:rPr>
      </w:pPr>
    </w:p>
    <w:p w14:paraId="0FBADA79" w14:textId="77777777" w:rsidR="00390541" w:rsidRPr="0000668F" w:rsidRDefault="00C80AB9" w:rsidP="0000668F">
      <w:pPr>
        <w:jc w:val="center"/>
        <w:rPr>
          <w:rFonts w:ascii="Times New Roman" w:hAnsi="Times New Roman" w:cs="Times New Roman"/>
          <w:b/>
          <w:sz w:val="28"/>
          <w:szCs w:val="28"/>
          <w:lang w:val="ru-RU"/>
        </w:rPr>
      </w:pPr>
      <w:r w:rsidRPr="0000668F">
        <w:rPr>
          <w:rFonts w:ascii="Times New Roman" w:hAnsi="Times New Roman" w:cs="Times New Roman"/>
          <w:b/>
          <w:sz w:val="28"/>
          <w:szCs w:val="28"/>
          <w:lang w:val="ru-RU"/>
        </w:rPr>
        <w:t>Порядок переустройства и перепланировки жилого помещения: новое в федеральном законодательстве</w:t>
      </w:r>
    </w:p>
    <w:p w14:paraId="0E5BFD19" w14:textId="77777777" w:rsidR="00390541" w:rsidRPr="00370F78" w:rsidRDefault="00390541" w:rsidP="00370F78">
      <w:pPr>
        <w:jc w:val="both"/>
        <w:rPr>
          <w:rFonts w:ascii="Times New Roman" w:hAnsi="Times New Roman" w:cs="Times New Roman"/>
          <w:sz w:val="28"/>
          <w:szCs w:val="28"/>
          <w:lang w:val="ru-RU"/>
        </w:rPr>
      </w:pPr>
    </w:p>
    <w:p w14:paraId="7A0950D7" w14:textId="77777777" w:rsidR="00390541" w:rsidRPr="00370F78" w:rsidRDefault="00C80AB9" w:rsidP="002D778D">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С 1 апреля 2024 года вступает в силу Федеральный закон от 19.12.2023 № 608-ФЗ «О внесении изменений в Жилищный кодекс Российской Федерации и Федеральный закон «О государственной регистрации недвижимости».</w:t>
      </w:r>
    </w:p>
    <w:p w14:paraId="526F411D" w14:textId="77777777" w:rsidR="00390541" w:rsidRPr="00370F78" w:rsidRDefault="00C80AB9" w:rsidP="002D778D">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соответствии с данным законом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приобретения собственником помещения, смежного с принадлежащим ему помещением в многоквартирном доме и (или) изменение его внутренней планировки (в том числе без изменения границ и (или) площади помещения).</w:t>
      </w:r>
    </w:p>
    <w:p w14:paraId="1121DCDD" w14:textId="77777777" w:rsidR="00390541" w:rsidRPr="00370F78" w:rsidRDefault="00C80AB9" w:rsidP="002D778D">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соответствии с принятыми изменениями по завершению переустройства и (или) перепланировки помещения в многоквартирном доме заявитель направляет в орган, осуществляющий согласование (орган местного самоуправления), уведомление о завершении указанных работ и технический план (в случае перепланировки). Если после перепланировки образовалось новое помещение,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w:t>
      </w:r>
    </w:p>
    <w:p w14:paraId="5B22D044" w14:textId="77777777" w:rsidR="00390541" w:rsidRPr="00370F78" w:rsidRDefault="00C80AB9" w:rsidP="002D778D">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После получения данного уведомления уполномоченный орган в срок, не превышающий 30 дней со дня его получения, утверждает акт приёмочной комиссии, подтверждающий факт переустройства и (или) перепланировки помещения в многоквартирном доме.</w:t>
      </w:r>
    </w:p>
    <w:p w14:paraId="619CB391" w14:textId="77777777" w:rsidR="00390541" w:rsidRPr="00370F78" w:rsidRDefault="00C80AB9" w:rsidP="002D778D">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w:t>
      </w:r>
    </w:p>
    <w:p w14:paraId="53A1ACF9" w14:textId="77777777" w:rsidR="00390541" w:rsidRPr="00370F78" w:rsidRDefault="00C80AB9" w:rsidP="002D778D">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Кадастровый учёт и государственная регистрация прав на переведённое либо перепланированное помещение осуществляется по заявлению органа местного самоуправления.</w:t>
      </w:r>
    </w:p>
    <w:p w14:paraId="08B8E119"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7C75AA7D" w14:textId="77777777" w:rsidR="00390541" w:rsidRPr="00370F78" w:rsidRDefault="00390541" w:rsidP="00370F78">
      <w:pPr>
        <w:jc w:val="both"/>
        <w:rPr>
          <w:rFonts w:ascii="Times New Roman" w:hAnsi="Times New Roman" w:cs="Times New Roman"/>
          <w:sz w:val="28"/>
          <w:szCs w:val="28"/>
          <w:lang w:val="ru-RU"/>
        </w:rPr>
      </w:pPr>
    </w:p>
    <w:p w14:paraId="491A7C0A" w14:textId="77777777" w:rsidR="00390541" w:rsidRPr="002D778D" w:rsidRDefault="00C80AB9" w:rsidP="002D778D">
      <w:pPr>
        <w:jc w:val="center"/>
        <w:rPr>
          <w:rFonts w:ascii="Times New Roman" w:hAnsi="Times New Roman" w:cs="Times New Roman"/>
          <w:b/>
          <w:sz w:val="28"/>
          <w:szCs w:val="28"/>
          <w:lang w:val="ru-RU"/>
        </w:rPr>
      </w:pPr>
      <w:r w:rsidRPr="002D778D">
        <w:rPr>
          <w:rFonts w:ascii="Times New Roman" w:hAnsi="Times New Roman" w:cs="Times New Roman"/>
          <w:b/>
          <w:sz w:val="28"/>
          <w:szCs w:val="28"/>
          <w:lang w:val="ru-RU"/>
        </w:rPr>
        <w:t>Уголовная ответственность за совершение преступлений, предусмотренных статьями 215.2 и 215.3 Уголовного кодекса Российской Федерации</w:t>
      </w:r>
    </w:p>
    <w:p w14:paraId="18156493" w14:textId="77777777" w:rsidR="00390541" w:rsidRPr="002D778D" w:rsidRDefault="00390541" w:rsidP="00370F78">
      <w:pPr>
        <w:jc w:val="both"/>
        <w:rPr>
          <w:rFonts w:ascii="Times New Roman" w:hAnsi="Times New Roman" w:cs="Times New Roman"/>
          <w:b/>
          <w:sz w:val="28"/>
          <w:szCs w:val="28"/>
          <w:lang w:val="ru-RU"/>
        </w:rPr>
      </w:pPr>
    </w:p>
    <w:p w14:paraId="07C0262F" w14:textId="77777777" w:rsidR="00390541" w:rsidRPr="00370F78" w:rsidRDefault="00C80AB9" w:rsidP="00BC080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Стать</w:t>
      </w:r>
      <w:r w:rsidR="00BC0806">
        <w:rPr>
          <w:rFonts w:ascii="Times New Roman" w:hAnsi="Times New Roman" w:cs="Times New Roman"/>
          <w:sz w:val="28"/>
          <w:szCs w:val="28"/>
          <w:lang w:val="ru-RU"/>
        </w:rPr>
        <w:t>е</w:t>
      </w:r>
      <w:r w:rsidRPr="00370F78">
        <w:rPr>
          <w:rFonts w:ascii="Times New Roman" w:hAnsi="Times New Roman" w:cs="Times New Roman"/>
          <w:sz w:val="28"/>
          <w:szCs w:val="28"/>
          <w:lang w:val="ru-RU"/>
        </w:rPr>
        <w:t>й 215.2 Уголовного кодекса Российской Федерации предусмотрена уголовная ответственность за приведение в негодность объектов жизнеобеспечения.</w:t>
      </w:r>
    </w:p>
    <w:p w14:paraId="71859730" w14:textId="77777777" w:rsidR="00390541" w:rsidRPr="00370F78" w:rsidRDefault="00C80AB9" w:rsidP="00BC080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Согласно части первой указанной статьи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трёх лет, либо обязательными работами на срок до четырёхсот восьмидесяти часов, либо исправительными </w:t>
      </w:r>
      <w:r w:rsidRPr="00370F78">
        <w:rPr>
          <w:rFonts w:ascii="Times New Roman" w:hAnsi="Times New Roman" w:cs="Times New Roman"/>
          <w:sz w:val="28"/>
          <w:szCs w:val="28"/>
          <w:lang w:val="ru-RU"/>
        </w:rPr>
        <w:lastRenderedPageBreak/>
        <w:t>работами на срок до двух лет, либо принудительными работами на срок до трёх лет, либо лишением свободы на тот же срок.</w:t>
      </w:r>
    </w:p>
    <w:p w14:paraId="2D05FC88" w14:textId="77777777" w:rsidR="00390541" w:rsidRPr="00370F78" w:rsidRDefault="00C80AB9" w:rsidP="00BC080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Совершенными из хулиганских побуждений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 повода.</w:t>
      </w:r>
    </w:p>
    <w:p w14:paraId="59B5BD0E" w14:textId="77777777" w:rsidR="00390541" w:rsidRPr="00370F78" w:rsidRDefault="00C80AB9" w:rsidP="00BC080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соответствии с частью второй, те же деяния, совершённые группой лиц по предварительному сговору, лицом с использованием своего служебного положения, 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14:paraId="2C229F26" w14:textId="77777777" w:rsidR="00390541" w:rsidRPr="00370F78" w:rsidRDefault="00C80AB9" w:rsidP="00BC080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Деяния, повлекшие по неосторожности смерть человека или иные тяжкие последствия, 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14:paraId="47403F35" w14:textId="77777777" w:rsidR="00390541" w:rsidRPr="00370F78" w:rsidRDefault="00C80AB9" w:rsidP="00BC080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Стат</w:t>
      </w:r>
      <w:r w:rsidR="00BC0806">
        <w:rPr>
          <w:rFonts w:ascii="Times New Roman" w:hAnsi="Times New Roman" w:cs="Times New Roman"/>
          <w:sz w:val="28"/>
          <w:szCs w:val="28"/>
          <w:lang w:val="ru-RU"/>
        </w:rPr>
        <w:t>ье</w:t>
      </w:r>
      <w:r w:rsidRPr="00370F78">
        <w:rPr>
          <w:rFonts w:ascii="Times New Roman" w:hAnsi="Times New Roman" w:cs="Times New Roman"/>
          <w:sz w:val="28"/>
          <w:szCs w:val="28"/>
          <w:lang w:val="ru-RU"/>
        </w:rPr>
        <w:t>й 215.3. Уголовного кодекса Российской Федерации предусмотрена уголовная ответственность за самовольное подключение к нефтепроводам, нефтепродуктопроводам и газопроводам либо приведение их в негодность.</w:t>
      </w:r>
    </w:p>
    <w:p w14:paraId="06C5BC42" w14:textId="77777777" w:rsidR="00390541" w:rsidRPr="00370F78" w:rsidRDefault="00C80AB9" w:rsidP="00BC080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Согласно части первой указанной статьи,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14:paraId="6AD3E7F2" w14:textId="77777777" w:rsidR="00390541" w:rsidRPr="00370F78" w:rsidRDefault="00C80AB9" w:rsidP="00BC080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Лицом, подвергнутым административному наказанию за аналогичное деяние, признается лицо, привлеченной за совершение административного правонарушения, предусмотренного ст. 7.19. Кодекса Российской Федерации об административных правонарушениях - самовольное подключение и использование электрической, тепловой энергии, нефти или газа.</w:t>
      </w:r>
    </w:p>
    <w:p w14:paraId="5E76230D" w14:textId="77777777" w:rsidR="00390541" w:rsidRPr="00370F78" w:rsidRDefault="00C80AB9" w:rsidP="00BC080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 соответствии с частью второй указанной статьи, деяние, совершенное в отношении магистральных трубопроводов,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трёх лет, либо принудительными работами на срок до трёх лет, либо лишением свободы на срок до четырёх лет.</w:t>
      </w:r>
    </w:p>
    <w:p w14:paraId="752B988A" w14:textId="77777777" w:rsidR="00390541" w:rsidRPr="00370F78" w:rsidRDefault="00C80AB9" w:rsidP="00BC080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Согласно ч. 3 ст. 215.3 Уголовного кодекса Российской Федерации разрушение, повреждение или приведение иным способом в негодное для </w:t>
      </w:r>
      <w:r w:rsidRPr="00370F78">
        <w:rPr>
          <w:rFonts w:ascii="Times New Roman" w:hAnsi="Times New Roman" w:cs="Times New Roman"/>
          <w:sz w:val="28"/>
          <w:szCs w:val="28"/>
          <w:lang w:val="ru-RU"/>
        </w:rPr>
        <w:lastRenderedPageBreak/>
        <w:t>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наказываются штрафом в размере от четырёхсот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14:paraId="2487D8C6" w14:textId="77777777" w:rsidR="00390541" w:rsidRPr="00370F78" w:rsidRDefault="00C80AB9" w:rsidP="00BC080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Деяния, совершенные группой лиц по предварительному сговору, в отношении магистральных трубопроводов, наказываются принудительными работами на срок до пяти лет либо лишением свободы на срок до шести лет.</w:t>
      </w:r>
    </w:p>
    <w:p w14:paraId="0A93FA7A" w14:textId="77777777" w:rsidR="00390541" w:rsidRPr="00370F78" w:rsidRDefault="00C80AB9" w:rsidP="00BC080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Деяния, повлекшие по неосторожности смерть человека или иные тяжкие последствия, наказываются принудительными работами на срок до пяти лет либо лишением свободы на срок до восьми лет.</w:t>
      </w:r>
    </w:p>
    <w:p w14:paraId="69FCC5ED" w14:textId="77777777" w:rsidR="00390541" w:rsidRPr="00370F78" w:rsidRDefault="00C80AB9" w:rsidP="00BC0806">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Если в ходе совершения кражи нефти, нефтепродуктов и газа из нефтепровода, нефтепродуктопровода, газопровода путём врезок в трубопроводы происходит их разрушение, повреждение или приведение в негодное для эксплуатации состояние,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то содеянное подлежит квалификации по совокупности преступлений, предусмотренных пунктом «б» части 3 статьи 158 и статьи 215.3 Уголовного кодекса Российской Федерации.</w:t>
      </w:r>
    </w:p>
    <w:p w14:paraId="37A02478"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21420A5D" w14:textId="77777777" w:rsidR="00390541" w:rsidRPr="00370F78" w:rsidRDefault="00390541" w:rsidP="00370F78">
      <w:pPr>
        <w:jc w:val="both"/>
        <w:rPr>
          <w:rFonts w:ascii="Times New Roman" w:hAnsi="Times New Roman" w:cs="Times New Roman"/>
          <w:sz w:val="28"/>
          <w:szCs w:val="28"/>
          <w:lang w:val="ru-RU"/>
        </w:rPr>
      </w:pPr>
    </w:p>
    <w:p w14:paraId="13BD2FFA" w14:textId="77777777" w:rsidR="00390541" w:rsidRPr="009922B2" w:rsidRDefault="00C80AB9" w:rsidP="009922B2">
      <w:pPr>
        <w:jc w:val="center"/>
        <w:rPr>
          <w:rFonts w:ascii="Times New Roman" w:hAnsi="Times New Roman" w:cs="Times New Roman"/>
          <w:b/>
          <w:sz w:val="28"/>
          <w:szCs w:val="28"/>
          <w:lang w:val="ru-RU"/>
        </w:rPr>
      </w:pPr>
      <w:r w:rsidRPr="009922B2">
        <w:rPr>
          <w:rFonts w:ascii="Times New Roman" w:hAnsi="Times New Roman" w:cs="Times New Roman"/>
          <w:b/>
          <w:sz w:val="28"/>
          <w:szCs w:val="28"/>
          <w:lang w:val="ru-RU"/>
        </w:rPr>
        <w:t>Административная ответственность за нарушение требований законодательства в сфере обращения с животными</w:t>
      </w:r>
    </w:p>
    <w:p w14:paraId="5BE658B8" w14:textId="77777777" w:rsidR="00390541" w:rsidRPr="00370F78" w:rsidRDefault="00390541" w:rsidP="00370F78">
      <w:pPr>
        <w:jc w:val="both"/>
        <w:rPr>
          <w:rFonts w:ascii="Times New Roman" w:hAnsi="Times New Roman" w:cs="Times New Roman"/>
          <w:sz w:val="28"/>
          <w:szCs w:val="28"/>
          <w:lang w:val="ru-RU"/>
        </w:rPr>
      </w:pPr>
    </w:p>
    <w:p w14:paraId="2EE66EF3"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Федеральным законом от 13.06.2023 № 230-ФЗ «О внесении изменений в Кодекс Российской Федерации об административных правонарушениях» (вступил в силу с 24.06.2023) КоАП РФ дополнен новыми статьями 8.52 - 8.54, предусматривающими ответственность за:</w:t>
      </w:r>
    </w:p>
    <w:p w14:paraId="593B2D87"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несоблюдение требований к содержанию животных;</w:t>
      </w:r>
    </w:p>
    <w:p w14:paraId="4E4E784C"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несоблюдение требований к использованию животных в культурно-зрелищных целях и их содержанию; несоблюдение требований к осуществлению деятельности по обращению с животными владельцами приютов для животных;</w:t>
      </w:r>
    </w:p>
    <w:p w14:paraId="3369D6CC"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несоблюдение требований к осуществлению деятельности по обращению с животными без владельцев.</w:t>
      </w:r>
    </w:p>
    <w:p w14:paraId="7E622C1E"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Так, в частности, за жестокое обращение с животными, если это действие не содержит признаков уголовно наказуемого деяния, предусмотрено наказание в виде административного штрафа: для граждан - в размере от 5 тыс. до 15 тыс. </w:t>
      </w:r>
      <w:r w:rsidRPr="00370F78">
        <w:rPr>
          <w:rFonts w:ascii="Times New Roman" w:hAnsi="Times New Roman" w:cs="Times New Roman"/>
          <w:sz w:val="28"/>
          <w:szCs w:val="28"/>
          <w:lang w:val="ru-RU"/>
        </w:rPr>
        <w:lastRenderedPageBreak/>
        <w:t>рублей; для должностных лиц - от 15 тыс. до 30 тыс. рублей; для юридических лиц - от 50 тыс. до 100 тыс. рублей.</w:t>
      </w:r>
    </w:p>
    <w:p w14:paraId="17437D34"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Нарушение требований законодательства в области обращения с животными, повлекшее причинение вреда жизни или здоровью граждан либо имуществу, повлечет административный штраф для граждан в размере от 10 тыс. до 30 тыс. рублей, для должностных лиц - от 50 тыс. до 100 тыс. рублей, для юридических лиц - от 100 тыс. до 200 тыс. рублей. В указанном случае административная ответственность не будет применяться к владельцу животного, если нарушение допущено в результате действий (бездействия) иного лица, осуществляющего либо обязанного по поручению владельца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14:paraId="1326E293"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Осуществление деятельности по содержанию и использованию животных в зоопарках, зоосадах, цирках, </w:t>
      </w:r>
      <w:proofErr w:type="spellStart"/>
      <w:r w:rsidRPr="00370F78">
        <w:rPr>
          <w:rFonts w:ascii="Times New Roman" w:hAnsi="Times New Roman" w:cs="Times New Roman"/>
          <w:sz w:val="28"/>
          <w:szCs w:val="28"/>
          <w:lang w:val="ru-RU"/>
        </w:rPr>
        <w:t>зоотеатрах</w:t>
      </w:r>
      <w:proofErr w:type="spellEnd"/>
      <w:r w:rsidRPr="00370F78">
        <w:rPr>
          <w:rFonts w:ascii="Times New Roman" w:hAnsi="Times New Roman" w:cs="Times New Roman"/>
          <w:sz w:val="28"/>
          <w:szCs w:val="28"/>
          <w:lang w:val="ru-RU"/>
        </w:rPr>
        <w:t>, дельфинариях, океанариумах без лицензии либо с нарушением требований лицензии повлечет наложение административного штрафа на должностных лиц в размере от 30 тыс. до 50 тыс. рублей; на юридических лиц - от 100 тыс. до 200 тыс. рублей.</w:t>
      </w:r>
    </w:p>
    <w:p w14:paraId="55CEDB19"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Общие требования к содержанию животных определены главой 3 Федеральный закон от 27.12.2018 № 498-ФЗ «Об ответственном обращении с животными и о внесении изменений в отдельные законодательные акты Российской Федерации».</w:t>
      </w:r>
    </w:p>
    <w:p w14:paraId="4BB23F55"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p w14:paraId="7BB822AC" w14:textId="77777777" w:rsidR="00390541" w:rsidRPr="00370F78" w:rsidRDefault="00390541" w:rsidP="00370F78">
      <w:pPr>
        <w:jc w:val="both"/>
        <w:rPr>
          <w:rFonts w:ascii="Times New Roman" w:hAnsi="Times New Roman" w:cs="Times New Roman"/>
          <w:sz w:val="28"/>
          <w:szCs w:val="28"/>
          <w:lang w:val="ru-RU"/>
        </w:rPr>
      </w:pPr>
    </w:p>
    <w:p w14:paraId="62172375" w14:textId="77777777" w:rsidR="00390541" w:rsidRPr="009922B2" w:rsidRDefault="00C80AB9" w:rsidP="009922B2">
      <w:pPr>
        <w:jc w:val="center"/>
        <w:rPr>
          <w:rFonts w:ascii="Times New Roman" w:hAnsi="Times New Roman" w:cs="Times New Roman"/>
          <w:b/>
          <w:sz w:val="28"/>
          <w:szCs w:val="28"/>
          <w:lang w:val="ru-RU"/>
        </w:rPr>
      </w:pPr>
      <w:r w:rsidRPr="009922B2">
        <w:rPr>
          <w:rFonts w:ascii="Times New Roman" w:hAnsi="Times New Roman" w:cs="Times New Roman"/>
          <w:b/>
          <w:sz w:val="28"/>
          <w:szCs w:val="28"/>
          <w:lang w:val="ru-RU"/>
        </w:rPr>
        <w:t>Аспекты защиты прав потребителей при приобретении товаров дистанционным способом</w:t>
      </w:r>
    </w:p>
    <w:p w14:paraId="2CB82CD3" w14:textId="77777777" w:rsidR="00390541" w:rsidRPr="00370F78" w:rsidRDefault="00390541" w:rsidP="00370F78">
      <w:pPr>
        <w:jc w:val="both"/>
        <w:rPr>
          <w:rFonts w:ascii="Times New Roman" w:hAnsi="Times New Roman" w:cs="Times New Roman"/>
          <w:sz w:val="28"/>
          <w:szCs w:val="28"/>
          <w:lang w:val="ru-RU"/>
        </w:rPr>
      </w:pPr>
    </w:p>
    <w:p w14:paraId="309C7504"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Приобретение товаров дистанционным способом, в частности с использованием сети Интернет, в настоящее время является одним из наиболее распространенных видов покупок.</w:t>
      </w:r>
    </w:p>
    <w:p w14:paraId="7D41F689"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Вместе с тем наряду с удобством и простотой такой способ несет в себе существенные риски для потребителя, выражающиеся как в высокой вероятности приобретения товара, не отвечающего заявленным потребительским свойствам, так и в существующей опасности стать жертвой мошеннических действий со стороны злоумышленников, результатом чего может стать хищение денежных средств потребителя, уплаченных за товар, который фактически ему в итоге не передаётся.</w:t>
      </w:r>
    </w:p>
    <w:p w14:paraId="669BEF09"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xml:space="preserve">Последующая защита и восстановление нарушенных прав потребителя, как правило, осложняется удаленностью местонахождения продавца, а также возможными проблемами при его идентификации. </w:t>
      </w:r>
    </w:p>
    <w:p w14:paraId="072E237C"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Воп</w:t>
      </w:r>
      <w:r w:rsidR="009922B2">
        <w:rPr>
          <w:rFonts w:ascii="Times New Roman" w:hAnsi="Times New Roman" w:cs="Times New Roman"/>
          <w:sz w:val="28"/>
          <w:szCs w:val="28"/>
          <w:lang w:val="ru-RU"/>
        </w:rPr>
        <w:t>р</w:t>
      </w:r>
      <w:r w:rsidRPr="00370F78">
        <w:rPr>
          <w:rFonts w:ascii="Times New Roman" w:hAnsi="Times New Roman" w:cs="Times New Roman"/>
          <w:sz w:val="28"/>
          <w:szCs w:val="28"/>
          <w:lang w:val="ru-RU"/>
        </w:rPr>
        <w:t>осы, связанные с куплей-продажей товаров дистанционным способом, регламентируется Гражданским кодексом Российской Федерации, Законом Российской Федерации от 07.02.1992 № 2300-1 «О защите прав потребителей» и Правилами продажи товаров дистанционным способом, утверждёнными Постановлением Правительства РФ от 27.09.2007 № 612.</w:t>
      </w:r>
    </w:p>
    <w:p w14:paraId="1013FF27"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lastRenderedPageBreak/>
        <w:t>Основными правами потребителя при приобретении товаров дистанционным способом являются:</w:t>
      </w:r>
    </w:p>
    <w:p w14:paraId="6A3029FF"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право отказа от товара в любое время до его передачи, а после передачи – в течение семи дней, при этом потребитель не обязан указывать причины своего отказа;</w:t>
      </w:r>
    </w:p>
    <w:p w14:paraId="54C809A1"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право отказа от товара в течение трёх месяцев с момента передачи товара, в случае если в момент доставки товара до потребителя в письменной форме не доведена информация о порядке и сроке возврата товара ненадлежащего качества.</w:t>
      </w:r>
    </w:p>
    <w:p w14:paraId="19265835"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При этом следует помнить, что при возврате покупки потребитель обязан сохранить товарный вид товара, его потребительские свойства, а также документ, подтверждающий факт и условия покупки, либо иные доказательства приобретения товара у соответствующего продавца.</w:t>
      </w:r>
    </w:p>
    <w:p w14:paraId="6F12A040"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При возврате товара продавец обязан не позднее чем в десятидневный срок возвратить потребителю уплаченную сумму за исключением расходов продавца на доставку товара, которые он должен подтвердить документально.</w:t>
      </w:r>
    </w:p>
    <w:p w14:paraId="389A9D87"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Необходимо иметь ввиду, что большинство электронных торговых площадок не гарантируют добросовестность продавцов, использующих их для своей деятельности, а также качество реализуемого товара и легитимность его происхождения, поэтому в целях минимизации негативных последствий приобретения товара, несоответствующего ожиданиям, потребителям необходимо:</w:t>
      </w:r>
    </w:p>
    <w:p w14:paraId="1E9A1BA3"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перед покупкой убедиться в наличии данных об основных потребительских свойствах товара, об адресе (месте нахождения) продавца, о месте изготовления товара, о полном фирменном наименовании продавца (изготовителя), о цене и об условиях приобретения товара, о его доставке, сроке службы, сроке годности и гарантийном сроке, в течение которого действует предложение о заключении договора;</w:t>
      </w:r>
    </w:p>
    <w:p w14:paraId="1922FCA8" w14:textId="77777777" w:rsidR="00390541" w:rsidRPr="00370F78" w:rsidRDefault="009922B2" w:rsidP="009922B2">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C80AB9" w:rsidRPr="00370F78">
        <w:rPr>
          <w:rFonts w:ascii="Times New Roman" w:hAnsi="Times New Roman" w:cs="Times New Roman"/>
          <w:sz w:val="28"/>
          <w:szCs w:val="28"/>
          <w:lang w:val="ru-RU"/>
        </w:rPr>
        <w:t xml:space="preserve"> воздержаться от приобретения товара, если условия его покупки предусматривают стопроцентную предоплату, а также неправомерное условие об отсутствие права у потребителя на возврат товара;</w:t>
      </w:r>
    </w:p>
    <w:p w14:paraId="6E437499"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также необходимо воздержаться от приобретения товара у продавца, в отношении которого отсутствует информация о его длительной хозяйственной деятельности на соответствующем рынке, и при наличии негативных отзывов покупателей о приобретенных товаров у данного продавца;</w:t>
      </w:r>
    </w:p>
    <w:p w14:paraId="2CDCFAEF"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в момент получении товара принять все возможные меры по определению его соответствия заявленным характеристикам, отсутствию признаков использования его ранее, восстановления товара, его составных частей, наличия пломб, иных защит от подделки, предусмотренных изготовителем, соответствия даты его изготовления, идентификационных данных, технических и иных  характеристик, в том числе с использованием ресурсов, имеющихся в сети Интернет, убедиться в отсутствии общеизвестных признаков контрафактности изделия;</w:t>
      </w:r>
    </w:p>
    <w:p w14:paraId="34936549" w14:textId="77777777" w:rsidR="00390541" w:rsidRPr="00370F78" w:rsidRDefault="00C80AB9" w:rsidP="009922B2">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t>- при наличии сомнений в качестве или подлинности товара, отказаться от получения товара непосредственно в месте его доставки;</w:t>
      </w:r>
    </w:p>
    <w:p w14:paraId="15A17FC8" w14:textId="77777777" w:rsidR="00390541" w:rsidRDefault="00C80AB9" w:rsidP="0052343D">
      <w:pPr>
        <w:ind w:firstLine="709"/>
        <w:jc w:val="both"/>
        <w:rPr>
          <w:rFonts w:ascii="Times New Roman" w:hAnsi="Times New Roman" w:cs="Times New Roman"/>
          <w:sz w:val="28"/>
          <w:szCs w:val="28"/>
          <w:lang w:val="ru-RU"/>
        </w:rPr>
      </w:pPr>
      <w:r w:rsidRPr="00370F78">
        <w:rPr>
          <w:rFonts w:ascii="Times New Roman" w:hAnsi="Times New Roman" w:cs="Times New Roman"/>
          <w:sz w:val="28"/>
          <w:szCs w:val="28"/>
          <w:lang w:val="ru-RU"/>
        </w:rPr>
        <w:lastRenderedPageBreak/>
        <w:t>- при обнаружении признаков ненадлежащего качества после получения товара незамедлительно принять меры к их фиксации, а также соблюдению процедуры и условий возврата товара ненадлежащего качества в предусмотренные сроки.</w:t>
      </w:r>
    </w:p>
    <w:p w14:paraId="46A8523D" w14:textId="77777777" w:rsidR="00FC1D74" w:rsidRDefault="00FC1D74" w:rsidP="00FC1D74">
      <w:pPr>
        <w:shd w:val="clear" w:color="auto" w:fill="FFFFFF"/>
        <w:ind w:firstLine="709"/>
        <w:jc w:val="both"/>
        <w:rPr>
          <w:rFonts w:ascii="Times New Roman" w:eastAsia="Times New Roman" w:hAnsi="Times New Roman" w:cs="Times New Roman"/>
          <w:sz w:val="28"/>
          <w:szCs w:val="28"/>
          <w:shd w:val="clear" w:color="auto" w:fill="FFFFFF"/>
          <w:lang w:val="ru-RU" w:eastAsia="ru-RU"/>
        </w:rPr>
      </w:pPr>
      <w:r w:rsidRPr="00FC1D74">
        <w:rPr>
          <w:rFonts w:ascii="Times New Roman" w:eastAsia="Times New Roman" w:hAnsi="Times New Roman"/>
          <w:sz w:val="28"/>
          <w:szCs w:val="28"/>
          <w:shd w:val="clear" w:color="auto" w:fill="FFFFFF"/>
          <w:lang w:val="ru-RU" w:eastAsia="ru-RU"/>
        </w:rPr>
        <w:t>По информации прокуратуры города Костомукши</w:t>
      </w:r>
      <w:r>
        <w:rPr>
          <w:rFonts w:ascii="Times New Roman" w:eastAsia="Times New Roman" w:hAnsi="Times New Roman"/>
          <w:sz w:val="28"/>
          <w:szCs w:val="28"/>
          <w:shd w:val="clear" w:color="auto" w:fill="FFFFFF"/>
          <w:lang w:val="ru-RU" w:eastAsia="ru-RU"/>
        </w:rPr>
        <w:t>.</w:t>
      </w:r>
    </w:p>
    <w:sectPr w:rsidR="00FC1D74" w:rsidSect="00370F78">
      <w:pgSz w:w="11906" w:h="16838"/>
      <w:pgMar w:top="1134" w:right="56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541"/>
    <w:rsid w:val="0000668F"/>
    <w:rsid w:val="00020C53"/>
    <w:rsid w:val="0019566A"/>
    <w:rsid w:val="001C53CC"/>
    <w:rsid w:val="002D778D"/>
    <w:rsid w:val="00370F78"/>
    <w:rsid w:val="00390541"/>
    <w:rsid w:val="0052343D"/>
    <w:rsid w:val="005D0068"/>
    <w:rsid w:val="00924B97"/>
    <w:rsid w:val="009922B2"/>
    <w:rsid w:val="00A164C7"/>
    <w:rsid w:val="00A3427F"/>
    <w:rsid w:val="00BC0806"/>
    <w:rsid w:val="00BE3BD6"/>
    <w:rsid w:val="00C80AB9"/>
    <w:rsid w:val="00DC7017"/>
    <w:rsid w:val="00DE6203"/>
    <w:rsid w:val="00E406B4"/>
    <w:rsid w:val="00EC33B8"/>
    <w:rsid w:val="00FC1D74"/>
    <w:rsid w:val="20AF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F005D"/>
  <w15:docId w15:val="{E565F926-7C67-4E0A-BC6A-BB65B5E6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rPr>
      <w:color w:val="0000FF"/>
      <w:u w:val="single"/>
    </w:rPr>
  </w:style>
  <w:style w:type="character" w:styleId="a5">
    <w:name w:val="Strong"/>
    <w:basedOn w:val="a0"/>
    <w:qFormat/>
    <w:rPr>
      <w:b/>
      <w:bCs/>
    </w:rPr>
  </w:style>
  <w:style w:type="paragraph" w:styleId="a6">
    <w:name w:val="Normal (Web)"/>
    <w:pPr>
      <w:spacing w:beforeAutospacing="1" w:afterAutospacing="1"/>
    </w:pPr>
    <w:rPr>
      <w:sz w:val="24"/>
      <w:szCs w:val="24"/>
      <w:lang w:val="en-US" w:eastAsia="zh-CN"/>
    </w:rPr>
  </w:style>
  <w:style w:type="paragraph" w:styleId="a7">
    <w:name w:val="Balloon Text"/>
    <w:basedOn w:val="a"/>
    <w:link w:val="a8"/>
    <w:rsid w:val="00A3427F"/>
    <w:rPr>
      <w:rFonts w:ascii="Segoe UI" w:hAnsi="Segoe UI" w:cs="Segoe UI"/>
      <w:sz w:val="18"/>
      <w:szCs w:val="18"/>
    </w:rPr>
  </w:style>
  <w:style w:type="character" w:customStyle="1" w:styleId="a8">
    <w:name w:val="Текст выноски Знак"/>
    <w:basedOn w:val="a0"/>
    <w:link w:val="a7"/>
    <w:rsid w:val="00A3427F"/>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48767">
      <w:bodyDiv w:val="1"/>
      <w:marLeft w:val="0"/>
      <w:marRight w:val="0"/>
      <w:marTop w:val="0"/>
      <w:marBottom w:val="0"/>
      <w:divBdr>
        <w:top w:val="none" w:sz="0" w:space="0" w:color="auto"/>
        <w:left w:val="none" w:sz="0" w:space="0" w:color="auto"/>
        <w:bottom w:val="none" w:sz="0" w:space="0" w:color="auto"/>
        <w:right w:val="none" w:sz="0" w:space="0" w:color="auto"/>
      </w:divBdr>
    </w:div>
    <w:div w:id="681394802">
      <w:bodyDiv w:val="1"/>
      <w:marLeft w:val="0"/>
      <w:marRight w:val="0"/>
      <w:marTop w:val="0"/>
      <w:marBottom w:val="0"/>
      <w:divBdr>
        <w:top w:val="none" w:sz="0" w:space="0" w:color="auto"/>
        <w:left w:val="none" w:sz="0" w:space="0" w:color="auto"/>
        <w:bottom w:val="none" w:sz="0" w:space="0" w:color="auto"/>
        <w:right w:val="none" w:sz="0" w:space="0" w:color="auto"/>
      </w:divBdr>
    </w:div>
    <w:div w:id="1490439444">
      <w:bodyDiv w:val="1"/>
      <w:marLeft w:val="0"/>
      <w:marRight w:val="0"/>
      <w:marTop w:val="0"/>
      <w:marBottom w:val="0"/>
      <w:divBdr>
        <w:top w:val="none" w:sz="0" w:space="0" w:color="auto"/>
        <w:left w:val="none" w:sz="0" w:space="0" w:color="auto"/>
        <w:bottom w:val="none" w:sz="0" w:space="0" w:color="auto"/>
        <w:right w:val="none" w:sz="0" w:space="0" w:color="auto"/>
      </w:divBdr>
    </w:div>
    <w:div w:id="1723551611">
      <w:bodyDiv w:val="1"/>
      <w:marLeft w:val="0"/>
      <w:marRight w:val="0"/>
      <w:marTop w:val="0"/>
      <w:marBottom w:val="0"/>
      <w:divBdr>
        <w:top w:val="none" w:sz="0" w:space="0" w:color="auto"/>
        <w:left w:val="none" w:sz="0" w:space="0" w:color="auto"/>
        <w:bottom w:val="none" w:sz="0" w:space="0" w:color="auto"/>
        <w:right w:val="none" w:sz="0" w:space="0" w:color="auto"/>
      </w:divBdr>
    </w:div>
    <w:div w:id="1878539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29</Pages>
  <Words>9295</Words>
  <Characters>63212</Characters>
  <Application>Microsoft Office Word</Application>
  <DocSecurity>0</DocSecurity>
  <Lines>526</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anti0</dc:creator>
  <cp:lastModifiedBy>ADMINISTRATOR10</cp:lastModifiedBy>
  <cp:revision>17</cp:revision>
  <cp:lastPrinted>2024-05-22T14:13:00Z</cp:lastPrinted>
  <dcterms:created xsi:type="dcterms:W3CDTF">2024-05-22T12:28:00Z</dcterms:created>
  <dcterms:modified xsi:type="dcterms:W3CDTF">2024-05-30T10:46:00Z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39F29704E0594D478189967520B673F7_12</vt:lpwstr>
  </property>
</Properties>
</file>